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03009B" w14:textId="282A19AB" w:rsidR="00E2586C" w:rsidRPr="004D3D9B" w:rsidRDefault="00E2586C" w:rsidP="00E2586C">
      <w:pPr>
        <w:jc w:val="right"/>
        <w:rPr>
          <w:i/>
          <w:sz w:val="24"/>
          <w:szCs w:val="24"/>
        </w:rPr>
      </w:pPr>
      <w:r w:rsidRPr="004D3D9B">
        <w:rPr>
          <w:i/>
          <w:sz w:val="24"/>
          <w:szCs w:val="24"/>
        </w:rPr>
        <w:t xml:space="preserve">Załącznik nr </w:t>
      </w:r>
      <w:r w:rsidR="008B2110">
        <w:rPr>
          <w:i/>
          <w:sz w:val="24"/>
          <w:szCs w:val="24"/>
        </w:rPr>
        <w:t>11</w:t>
      </w:r>
      <w:r w:rsidRPr="004D3D9B">
        <w:rPr>
          <w:i/>
          <w:sz w:val="24"/>
          <w:szCs w:val="24"/>
        </w:rPr>
        <w:t xml:space="preserve"> do Regulaminu Konkursu </w:t>
      </w:r>
      <w:r w:rsidR="006E5EE3" w:rsidRPr="004D3D9B">
        <w:rPr>
          <w:i/>
          <w:sz w:val="24"/>
          <w:szCs w:val="24"/>
        </w:rPr>
        <w:t xml:space="preserve">– </w:t>
      </w:r>
      <w:r w:rsidR="00A215FE" w:rsidRPr="004D3D9B">
        <w:rPr>
          <w:i/>
          <w:sz w:val="24"/>
          <w:szCs w:val="24"/>
        </w:rPr>
        <w:t xml:space="preserve">Minimalny </w:t>
      </w:r>
      <w:r w:rsidR="00E163EF" w:rsidRPr="004D3D9B">
        <w:rPr>
          <w:i/>
          <w:sz w:val="24"/>
          <w:szCs w:val="24"/>
        </w:rPr>
        <w:t>zakres</w:t>
      </w:r>
      <w:r w:rsidR="00A215FE" w:rsidRPr="004D3D9B">
        <w:rPr>
          <w:i/>
          <w:sz w:val="24"/>
          <w:szCs w:val="24"/>
        </w:rPr>
        <w:t xml:space="preserve"> usług</w:t>
      </w:r>
      <w:r w:rsidR="00E1714B" w:rsidRPr="004D3D9B">
        <w:rPr>
          <w:i/>
          <w:sz w:val="24"/>
          <w:szCs w:val="24"/>
        </w:rPr>
        <w:t xml:space="preserve"> </w:t>
      </w:r>
      <w:r w:rsidR="00676486">
        <w:rPr>
          <w:i/>
          <w:sz w:val="24"/>
          <w:szCs w:val="24"/>
        </w:rPr>
        <w:t xml:space="preserve"> </w:t>
      </w:r>
    </w:p>
    <w:p w14:paraId="473B034A" w14:textId="77777777" w:rsidR="00A215FE" w:rsidRPr="004D3D9B" w:rsidRDefault="00A215FE" w:rsidP="00A215FE">
      <w:pPr>
        <w:spacing w:after="0"/>
        <w:jc w:val="center"/>
        <w:rPr>
          <w:b/>
          <w:i/>
          <w:sz w:val="24"/>
          <w:szCs w:val="24"/>
        </w:rPr>
      </w:pPr>
      <w:r w:rsidRPr="004D3D9B">
        <w:rPr>
          <w:b/>
          <w:i/>
          <w:sz w:val="24"/>
          <w:szCs w:val="24"/>
        </w:rPr>
        <w:t xml:space="preserve">Minimalny </w:t>
      </w:r>
      <w:r w:rsidR="00E163EF" w:rsidRPr="004D3D9B">
        <w:rPr>
          <w:b/>
          <w:i/>
          <w:sz w:val="24"/>
          <w:szCs w:val="24"/>
        </w:rPr>
        <w:t>zakres</w:t>
      </w:r>
      <w:r w:rsidRPr="004D3D9B">
        <w:rPr>
          <w:b/>
          <w:i/>
          <w:sz w:val="24"/>
          <w:szCs w:val="24"/>
        </w:rPr>
        <w:t xml:space="preserve"> usług świadczonych przedsiębiorcom i ich pracownikom</w:t>
      </w:r>
      <w:r w:rsidR="00294EA1" w:rsidRPr="004D3D9B">
        <w:rPr>
          <w:b/>
          <w:i/>
          <w:sz w:val="24"/>
          <w:szCs w:val="24"/>
        </w:rPr>
        <w:t xml:space="preserve"> </w:t>
      </w:r>
      <w:r w:rsidR="0039674C" w:rsidRPr="004D3D9B">
        <w:rPr>
          <w:b/>
          <w:i/>
          <w:sz w:val="24"/>
          <w:szCs w:val="24"/>
        </w:rPr>
        <w:t>w ramach projektu</w:t>
      </w:r>
    </w:p>
    <w:p w14:paraId="3DFA0493" w14:textId="77777777" w:rsidR="0039674C" w:rsidRPr="004D3D9B" w:rsidRDefault="0039674C" w:rsidP="00A215FE">
      <w:pPr>
        <w:spacing w:after="0"/>
        <w:jc w:val="center"/>
        <w:rPr>
          <w:b/>
          <w:i/>
          <w:sz w:val="24"/>
          <w:szCs w:val="24"/>
        </w:rPr>
      </w:pPr>
    </w:p>
    <w:p w14:paraId="3B8E5B50" w14:textId="77777777" w:rsidR="0039674C" w:rsidRPr="004D3D9B" w:rsidRDefault="0039674C" w:rsidP="0039674C">
      <w:pPr>
        <w:pStyle w:val="Akapitzlist"/>
        <w:numPr>
          <w:ilvl w:val="0"/>
          <w:numId w:val="9"/>
        </w:numPr>
        <w:jc w:val="both"/>
        <w:rPr>
          <w:rFonts w:asciiTheme="minorHAnsi" w:hAnsiTheme="minorHAnsi"/>
          <w:b/>
          <w:lang w:eastAsia="pl-PL"/>
        </w:rPr>
      </w:pPr>
      <w:r w:rsidRPr="004D3D9B">
        <w:rPr>
          <w:rFonts w:asciiTheme="minorHAnsi" w:hAnsiTheme="minorHAnsi"/>
          <w:b/>
          <w:lang w:eastAsia="pl-PL"/>
        </w:rPr>
        <w:t>Wymagania dotyczące działań w projekcie</w:t>
      </w:r>
    </w:p>
    <w:p w14:paraId="5F51D2B8" w14:textId="77777777" w:rsidR="0039674C" w:rsidRPr="004D3D9B" w:rsidRDefault="0039674C" w:rsidP="0039674C">
      <w:pPr>
        <w:pStyle w:val="Akapitzlist"/>
        <w:ind w:left="360"/>
        <w:jc w:val="both"/>
        <w:rPr>
          <w:rFonts w:asciiTheme="minorHAnsi" w:hAnsiTheme="minorHAnsi"/>
          <w:b/>
          <w:lang w:eastAsia="pl-PL"/>
        </w:rPr>
      </w:pPr>
    </w:p>
    <w:p w14:paraId="610DC1B2" w14:textId="77777777" w:rsidR="0039674C" w:rsidRPr="004D3D9B" w:rsidRDefault="0039674C" w:rsidP="0039674C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Bidi"/>
        </w:rPr>
      </w:pPr>
      <w:r w:rsidRPr="004D3D9B">
        <w:rPr>
          <w:rFonts w:asciiTheme="minorHAnsi" w:hAnsiTheme="minorHAnsi" w:cstheme="minorBidi"/>
        </w:rPr>
        <w:t>Każdy projekt składany w ramach konkursu musi uwzględniać co najmniej działania:</w:t>
      </w:r>
    </w:p>
    <w:p w14:paraId="67CCB63C" w14:textId="77777777" w:rsidR="00481EBA" w:rsidRPr="00836086" w:rsidRDefault="004C3D8E" w:rsidP="00427822">
      <w:pPr>
        <w:pStyle w:val="Akapitzlist"/>
        <w:numPr>
          <w:ilvl w:val="0"/>
          <w:numId w:val="32"/>
        </w:numPr>
        <w:rPr>
          <w:rFonts w:asciiTheme="minorHAnsi" w:hAnsiTheme="minorHAnsi"/>
          <w:kern w:val="2"/>
        </w:rPr>
      </w:pPr>
      <w:r w:rsidRPr="004D3D9B">
        <w:rPr>
          <w:rFonts w:asciiTheme="minorHAnsi" w:hAnsiTheme="minorHAnsi"/>
          <w:kern w:val="2"/>
        </w:rPr>
        <w:t>Przygotowanie i przeprowadzenie działań szkoleniowych z zakresu ubiegania się o zamówienia publiczne w Polsce skierowanych do przedsiębiorców sektora MMSP (i ich pracowników)</w:t>
      </w:r>
      <w:r w:rsidR="00481EBA" w:rsidRPr="004D3D9B">
        <w:rPr>
          <w:rFonts w:asciiTheme="minorHAnsi" w:hAnsiTheme="minorHAnsi"/>
          <w:kern w:val="2"/>
        </w:rPr>
        <w:t>;</w:t>
      </w:r>
    </w:p>
    <w:p w14:paraId="3377FD34" w14:textId="77777777" w:rsidR="00481EBA" w:rsidRPr="004D3D9B" w:rsidRDefault="00481EBA" w:rsidP="00481EBA">
      <w:pPr>
        <w:pStyle w:val="Akapitzlist"/>
        <w:numPr>
          <w:ilvl w:val="0"/>
          <w:numId w:val="32"/>
        </w:numPr>
        <w:rPr>
          <w:rFonts w:asciiTheme="minorHAnsi" w:hAnsiTheme="minorHAnsi"/>
        </w:rPr>
      </w:pPr>
      <w:r w:rsidRPr="004D3D9B">
        <w:rPr>
          <w:rFonts w:asciiTheme="minorHAnsi" w:hAnsiTheme="minorHAnsi"/>
        </w:rPr>
        <w:t>Zorganizowanie i prowadzenie działań doradczych (bez komponentu szkoleniowego) z zakresu ubiegania się o zamówienia publiczne w Polsce skierowanych do przedsiębiorców sektora MMSP (i ich pracowników). W ramach świadczonego doradztwa przedsiębiorcy m.in. otrzymają wsparcie</w:t>
      </w:r>
      <w:r w:rsidRPr="004D3D9B" w:rsidDel="00481EBA">
        <w:rPr>
          <w:rFonts w:asciiTheme="minorHAnsi" w:hAnsiTheme="minorHAnsi"/>
        </w:rPr>
        <w:t xml:space="preserve"> </w:t>
      </w:r>
      <w:r w:rsidRPr="004D3D9B">
        <w:rPr>
          <w:rFonts w:asciiTheme="minorHAnsi" w:hAnsiTheme="minorHAnsi"/>
          <w:kern w:val="2"/>
        </w:rPr>
        <w:t>doradcze w zakresie przygotowywania i składania ofert przetargowych, weryfikacji spełniania warunków, poszukiwania konsorcjantów, którzy razem spełniają warunki postępowania;</w:t>
      </w:r>
    </w:p>
    <w:p w14:paraId="1D3992D4" w14:textId="77777777" w:rsidR="00481EBA" w:rsidRPr="004D3D9B" w:rsidRDefault="00481EBA" w:rsidP="00427822">
      <w:pPr>
        <w:pStyle w:val="Akapitzlist"/>
        <w:numPr>
          <w:ilvl w:val="0"/>
          <w:numId w:val="32"/>
        </w:numPr>
        <w:rPr>
          <w:rFonts w:asciiTheme="minorHAnsi" w:hAnsiTheme="minorHAnsi"/>
          <w:kern w:val="2"/>
        </w:rPr>
      </w:pPr>
      <w:r w:rsidRPr="004D3D9B">
        <w:rPr>
          <w:rFonts w:asciiTheme="minorHAnsi" w:hAnsiTheme="minorHAnsi"/>
          <w:kern w:val="2"/>
        </w:rPr>
        <w:t>Przygotowanie i przeprowadzenie działań szkoleniowych, połączonych z formą warsztatową z zakresu przygotowania przedsiębiorców sektora MMSP do wykorzystywania instrumentów e-zamówień (działanie obligatoryjne w momencie wejście w życie przepisów i procedur umożliwiających stosowanie e-zamówień);</w:t>
      </w:r>
    </w:p>
    <w:p w14:paraId="44C287D0" w14:textId="77777777" w:rsidR="00481EBA" w:rsidRPr="004D3D9B" w:rsidRDefault="00481EBA" w:rsidP="00427822">
      <w:pPr>
        <w:pStyle w:val="Akapitzlist"/>
        <w:numPr>
          <w:ilvl w:val="0"/>
          <w:numId w:val="32"/>
        </w:numPr>
        <w:rPr>
          <w:rFonts w:asciiTheme="minorHAnsi" w:hAnsiTheme="minorHAnsi"/>
          <w:kern w:val="2"/>
        </w:rPr>
      </w:pPr>
      <w:r w:rsidRPr="004D3D9B">
        <w:rPr>
          <w:rFonts w:asciiTheme="minorHAnsi" w:eastAsiaTheme="minorHAnsi" w:hAnsiTheme="minorHAnsi" w:cstheme="minorBidi"/>
          <w:kern w:val="2"/>
        </w:rPr>
        <w:t xml:space="preserve">Monitorowanie udziału przedsiębiorców objętych projektem w rynku zamówień publicznych w Polsce. </w:t>
      </w:r>
    </w:p>
    <w:p w14:paraId="75E10443" w14:textId="77777777" w:rsidR="004C3D8E" w:rsidRPr="004D3D9B" w:rsidRDefault="004D3D9B" w:rsidP="00427822">
      <w:pPr>
        <w:pStyle w:val="Akapitzlist"/>
        <w:rPr>
          <w:rFonts w:asciiTheme="minorHAnsi" w:eastAsiaTheme="minorHAnsi" w:hAnsiTheme="minorHAnsi" w:cstheme="minorBidi"/>
          <w:kern w:val="2"/>
        </w:rPr>
      </w:pPr>
      <w:r w:rsidRPr="004D3D9B">
        <w:rPr>
          <w:rFonts w:asciiTheme="minorHAnsi" w:eastAsiaTheme="minorHAnsi" w:hAnsiTheme="minorHAnsi" w:cstheme="minorBidi"/>
          <w:kern w:val="2"/>
        </w:rPr>
        <w:t xml:space="preserve">Działanie określone w pkt 1 li a i c powinny być wykazane w jednym zadaniu w treści wniosku o dofinansowanie, działania określone w pkt. 1 lit. b i d jako dwa kolejne oddzielne zadania. </w:t>
      </w:r>
    </w:p>
    <w:p w14:paraId="546D660A" w14:textId="5CE91109" w:rsidR="0039674C" w:rsidRPr="00EB6943" w:rsidRDefault="00032C5A" w:rsidP="0039674C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Bidi"/>
          <w:highlight w:val="yellow"/>
        </w:rPr>
      </w:pPr>
      <w:r w:rsidRPr="00EB6943">
        <w:rPr>
          <w:rFonts w:asciiTheme="minorHAnsi" w:hAnsiTheme="minorHAnsi" w:cstheme="minorBidi"/>
          <w:highlight w:val="yellow"/>
        </w:rPr>
        <w:t>P</w:t>
      </w:r>
      <w:r w:rsidR="0039674C" w:rsidRPr="00EB6943">
        <w:rPr>
          <w:rFonts w:asciiTheme="minorHAnsi" w:hAnsiTheme="minorHAnsi" w:cstheme="minorBidi"/>
          <w:highlight w:val="yellow"/>
        </w:rPr>
        <w:t>rzedsiębiorc</w:t>
      </w:r>
      <w:r w:rsidRPr="00EB6943">
        <w:rPr>
          <w:rFonts w:asciiTheme="minorHAnsi" w:hAnsiTheme="minorHAnsi" w:cstheme="minorBidi"/>
          <w:highlight w:val="yellow"/>
        </w:rPr>
        <w:t xml:space="preserve">y i </w:t>
      </w:r>
      <w:r w:rsidR="0039674C" w:rsidRPr="00EB6943">
        <w:rPr>
          <w:rFonts w:asciiTheme="minorHAnsi" w:hAnsiTheme="minorHAnsi" w:cstheme="minorBidi"/>
          <w:highlight w:val="yellow"/>
        </w:rPr>
        <w:t>pracowni</w:t>
      </w:r>
      <w:r w:rsidRPr="00EB6943">
        <w:rPr>
          <w:rFonts w:asciiTheme="minorHAnsi" w:hAnsiTheme="minorHAnsi" w:cstheme="minorBidi"/>
          <w:highlight w:val="yellow"/>
        </w:rPr>
        <w:t>cy</w:t>
      </w:r>
      <w:r w:rsidR="0039674C" w:rsidRPr="00EB6943">
        <w:rPr>
          <w:rFonts w:asciiTheme="minorHAnsi" w:hAnsiTheme="minorHAnsi" w:cstheme="minorBidi"/>
          <w:highlight w:val="yellow"/>
        </w:rPr>
        <w:t xml:space="preserve"> przez nich delegowan</w:t>
      </w:r>
      <w:r w:rsidRPr="00EB6943">
        <w:rPr>
          <w:rFonts w:asciiTheme="minorHAnsi" w:hAnsiTheme="minorHAnsi" w:cstheme="minorBidi"/>
          <w:highlight w:val="yellow"/>
        </w:rPr>
        <w:t xml:space="preserve">i mogą uczestniczyć </w:t>
      </w:r>
      <w:r w:rsidR="00D65694">
        <w:rPr>
          <w:rFonts w:asciiTheme="minorHAnsi" w:hAnsiTheme="minorHAnsi" w:cstheme="minorBidi"/>
          <w:highlight w:val="yellow"/>
        </w:rPr>
        <w:t>w</w:t>
      </w:r>
      <w:r w:rsidRPr="00EB6943">
        <w:rPr>
          <w:rFonts w:asciiTheme="minorHAnsi" w:hAnsiTheme="minorHAnsi" w:cstheme="minorBidi"/>
          <w:highlight w:val="yellow"/>
        </w:rPr>
        <w:t xml:space="preserve"> szkoleniach lub doradztwie, lub w obu formach wsparcia. </w:t>
      </w:r>
    </w:p>
    <w:p w14:paraId="5B8B33BF" w14:textId="118A1965" w:rsidR="00032C5A" w:rsidRPr="00EB6943" w:rsidRDefault="00032C5A" w:rsidP="00EB6943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Bidi"/>
          <w:highlight w:val="yellow"/>
        </w:rPr>
      </w:pPr>
      <w:r w:rsidRPr="00EB6943">
        <w:rPr>
          <w:rFonts w:asciiTheme="minorHAnsi" w:hAnsiTheme="minorHAnsi" w:cstheme="minorBidi"/>
          <w:highlight w:val="yellow"/>
        </w:rPr>
        <w:t>Zaplanowane w ramach projektu wsparcie wynika z diagnozy</w:t>
      </w:r>
      <w:r w:rsidR="00ED551F" w:rsidRPr="00EB6943">
        <w:rPr>
          <w:rFonts w:asciiTheme="minorHAnsi" w:hAnsiTheme="minorHAnsi" w:cstheme="minorBidi"/>
          <w:highlight w:val="yellow"/>
        </w:rPr>
        <w:t xml:space="preserve"> określającej </w:t>
      </w:r>
      <w:r w:rsidRPr="00EB6943">
        <w:rPr>
          <w:rFonts w:asciiTheme="minorHAnsi" w:hAnsiTheme="minorHAnsi" w:cstheme="minorBidi"/>
          <w:highlight w:val="yellow"/>
        </w:rPr>
        <w:t xml:space="preserve">potrzeby i oczekiwania </w:t>
      </w:r>
      <w:r w:rsidR="00ED551F" w:rsidRPr="00EB6943">
        <w:rPr>
          <w:rFonts w:asciiTheme="minorHAnsi" w:hAnsiTheme="minorHAnsi" w:cstheme="minorBidi"/>
          <w:highlight w:val="yellow"/>
        </w:rPr>
        <w:t>przedsiębiorców przedstawionej we wniosku o dofinansowanie.</w:t>
      </w:r>
      <w:r w:rsidRPr="00EB6943">
        <w:rPr>
          <w:rFonts w:asciiTheme="minorHAnsi" w:hAnsiTheme="minorHAnsi" w:cstheme="minorBidi"/>
          <w:highlight w:val="yellow"/>
        </w:rPr>
        <w:t xml:space="preserve"> </w:t>
      </w:r>
    </w:p>
    <w:p w14:paraId="3AFD44C4" w14:textId="77777777" w:rsidR="0039674C" w:rsidRPr="004D3D9B" w:rsidRDefault="0039674C" w:rsidP="0039674C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Bidi"/>
        </w:rPr>
      </w:pPr>
      <w:r w:rsidRPr="004D3D9B">
        <w:rPr>
          <w:rFonts w:asciiTheme="minorHAnsi" w:hAnsiTheme="minorHAnsi" w:cstheme="minorBidi"/>
        </w:rPr>
        <w:t>Beneficjent</w:t>
      </w:r>
      <w:r w:rsidR="00481EBA" w:rsidRPr="004D3D9B">
        <w:rPr>
          <w:rFonts w:asciiTheme="minorHAnsi" w:hAnsiTheme="minorHAnsi" w:cstheme="minorBidi"/>
        </w:rPr>
        <w:t xml:space="preserve"> na etapie wdrażania zobowiązany jest </w:t>
      </w:r>
      <w:r w:rsidRPr="004D3D9B">
        <w:rPr>
          <w:rFonts w:asciiTheme="minorHAnsi" w:hAnsiTheme="minorHAnsi" w:cstheme="minorBidi"/>
        </w:rPr>
        <w:t>zapewnić personel me</w:t>
      </w:r>
      <w:r w:rsidR="00294EA1" w:rsidRPr="004D3D9B">
        <w:rPr>
          <w:rFonts w:asciiTheme="minorHAnsi" w:hAnsiTheme="minorHAnsi" w:cstheme="minorBidi"/>
        </w:rPr>
        <w:t xml:space="preserve">rytoryczny (trenerów/doradców) </w:t>
      </w:r>
      <w:r w:rsidRPr="004D3D9B">
        <w:rPr>
          <w:rFonts w:asciiTheme="minorHAnsi" w:hAnsiTheme="minorHAnsi" w:cstheme="minorBidi"/>
        </w:rPr>
        <w:t>posiadający udokumentowane doświadczenie w prowadzeniu szkoleń lub doradztwa z obszaru prawa zamówień publicznych dla przedsiębiorców</w:t>
      </w:r>
      <w:r w:rsidR="001B496C" w:rsidRPr="004D3D9B">
        <w:rPr>
          <w:rFonts w:asciiTheme="minorHAnsi" w:hAnsiTheme="minorHAnsi" w:cstheme="minorBidi"/>
        </w:rPr>
        <w:t xml:space="preserve"> i przedstawić do akceptacji PARP życiorys zawodowy trenera/doradcy wraz z dokumentami potwierdzającymi doświadczenie przed przystąpieniem poszczególnych osób do wykonywania działań projektowych</w:t>
      </w:r>
      <w:r w:rsidRPr="004D3D9B">
        <w:rPr>
          <w:rFonts w:asciiTheme="minorHAnsi" w:hAnsiTheme="minorHAnsi" w:cstheme="minorBidi"/>
        </w:rPr>
        <w:t>.</w:t>
      </w:r>
    </w:p>
    <w:p w14:paraId="2143DA03" w14:textId="2B82A0C1" w:rsidR="0039674C" w:rsidRPr="004D3D9B" w:rsidRDefault="00376886" w:rsidP="00481EBA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Bidi"/>
        </w:rPr>
      </w:pPr>
      <w:r w:rsidRPr="004D3D9B">
        <w:rPr>
          <w:rFonts w:asciiTheme="minorHAnsi" w:hAnsiTheme="minorHAnsi" w:cstheme="minorBidi"/>
        </w:rPr>
        <w:t>T</w:t>
      </w:r>
      <w:r w:rsidR="00481EBA" w:rsidRPr="004D3D9B">
        <w:rPr>
          <w:rFonts w:asciiTheme="minorHAnsi" w:hAnsiTheme="minorHAnsi" w:cstheme="minorBidi"/>
        </w:rPr>
        <w:t>rener</w:t>
      </w:r>
      <w:r w:rsidRPr="004D3D9B">
        <w:rPr>
          <w:rFonts w:asciiTheme="minorHAnsi" w:hAnsiTheme="minorHAnsi" w:cstheme="minorBidi"/>
        </w:rPr>
        <w:t xml:space="preserve"> musi wykazać się </w:t>
      </w:r>
      <w:r w:rsidR="001B496C" w:rsidRPr="004D3D9B">
        <w:rPr>
          <w:rFonts w:asciiTheme="minorHAnsi" w:hAnsiTheme="minorHAnsi" w:cstheme="minorBidi"/>
        </w:rPr>
        <w:t>doświadczenie</w:t>
      </w:r>
      <w:r w:rsidRPr="004D3D9B">
        <w:rPr>
          <w:rFonts w:asciiTheme="minorHAnsi" w:hAnsiTheme="minorHAnsi" w:cstheme="minorBidi"/>
        </w:rPr>
        <w:t>m</w:t>
      </w:r>
      <w:r w:rsidR="001B496C" w:rsidRPr="004D3D9B">
        <w:rPr>
          <w:rFonts w:asciiTheme="minorHAnsi" w:hAnsiTheme="minorHAnsi" w:cstheme="minorBidi"/>
        </w:rPr>
        <w:t xml:space="preserve"> </w:t>
      </w:r>
      <w:r w:rsidRPr="004D3D9B">
        <w:rPr>
          <w:rFonts w:asciiTheme="minorHAnsi" w:hAnsiTheme="minorHAnsi" w:cstheme="minorBidi"/>
        </w:rPr>
        <w:t>wypracowanych 240 godzin szkoleniowych w okresie 3 lat przed terminem złożenia wniosku o dofinansowanie z obszaru prawa zamówień publicznych dla przedsiębiorców.</w:t>
      </w:r>
    </w:p>
    <w:p w14:paraId="430F7184" w14:textId="77777777" w:rsidR="0039674C" w:rsidRPr="004D3D9B" w:rsidRDefault="00376886" w:rsidP="00481EBA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Bidi"/>
        </w:rPr>
      </w:pPr>
      <w:r w:rsidRPr="004D3D9B">
        <w:rPr>
          <w:rFonts w:asciiTheme="minorHAnsi" w:hAnsiTheme="minorHAnsi" w:cstheme="minorBidi"/>
        </w:rPr>
        <w:t>D</w:t>
      </w:r>
      <w:r w:rsidR="00481EBA" w:rsidRPr="004D3D9B">
        <w:rPr>
          <w:rFonts w:asciiTheme="minorHAnsi" w:hAnsiTheme="minorHAnsi" w:cstheme="minorBidi"/>
        </w:rPr>
        <w:t>oradc</w:t>
      </w:r>
      <w:r w:rsidRPr="004D3D9B">
        <w:rPr>
          <w:rFonts w:asciiTheme="minorHAnsi" w:hAnsiTheme="minorHAnsi" w:cstheme="minorBidi"/>
        </w:rPr>
        <w:t>a</w:t>
      </w:r>
      <w:r w:rsidR="00481EBA" w:rsidRPr="004D3D9B">
        <w:rPr>
          <w:rFonts w:asciiTheme="minorHAnsi" w:hAnsiTheme="minorHAnsi" w:cstheme="minorBidi"/>
        </w:rPr>
        <w:t xml:space="preserve"> </w:t>
      </w:r>
      <w:r w:rsidRPr="004D3D9B">
        <w:rPr>
          <w:rFonts w:asciiTheme="minorHAnsi" w:hAnsiTheme="minorHAnsi" w:cstheme="minorBidi"/>
        </w:rPr>
        <w:t xml:space="preserve">musi wykazać się doświadczeniem wypracowanych 240 godzin doradczych w okresie 3 lat przed terminem złożenia wniosku o dofinansowanie z obszaru prawa zamówień publicznych dla przedsiębiorców. </w:t>
      </w:r>
    </w:p>
    <w:p w14:paraId="4282B948" w14:textId="77777777" w:rsidR="0039674C" w:rsidRPr="004D3D9B" w:rsidRDefault="0039674C" w:rsidP="0039674C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Bidi"/>
        </w:rPr>
      </w:pPr>
      <w:r w:rsidRPr="004D3D9B">
        <w:rPr>
          <w:rFonts w:asciiTheme="minorHAnsi" w:hAnsiTheme="minorHAnsi" w:cstheme="minorBidi"/>
        </w:rPr>
        <w:lastRenderedPageBreak/>
        <w:t>W przypadku łączenia funkcji trenera i doradcy przez jedną osobę, wymagane jest posiadanie doświadczenia wymaganego zarówno w odniesieniu do trenera, jak i doradcy.</w:t>
      </w:r>
    </w:p>
    <w:p w14:paraId="2C0AE150" w14:textId="77777777" w:rsidR="0039674C" w:rsidRPr="004D3D9B" w:rsidRDefault="0039674C" w:rsidP="0039674C">
      <w:pPr>
        <w:pStyle w:val="Akapitzlist"/>
        <w:ind w:left="360"/>
        <w:jc w:val="both"/>
        <w:rPr>
          <w:rFonts w:asciiTheme="minorHAnsi" w:hAnsiTheme="minorHAnsi"/>
          <w:b/>
          <w:lang w:eastAsia="pl-PL"/>
        </w:rPr>
      </w:pPr>
    </w:p>
    <w:p w14:paraId="387291F4" w14:textId="77777777" w:rsidR="00F91883" w:rsidRPr="004D3D9B" w:rsidRDefault="00F91883" w:rsidP="0039674C">
      <w:pPr>
        <w:pStyle w:val="Akapitzlist"/>
        <w:numPr>
          <w:ilvl w:val="0"/>
          <w:numId w:val="9"/>
        </w:numPr>
        <w:spacing w:before="240" w:after="240"/>
        <w:jc w:val="both"/>
        <w:rPr>
          <w:rFonts w:asciiTheme="minorHAnsi" w:hAnsiTheme="minorHAnsi"/>
          <w:b/>
          <w:lang w:eastAsia="pl-PL"/>
        </w:rPr>
      </w:pPr>
      <w:r w:rsidRPr="004D3D9B">
        <w:rPr>
          <w:rFonts w:asciiTheme="minorHAnsi" w:hAnsiTheme="minorHAnsi"/>
          <w:b/>
          <w:lang w:eastAsia="pl-PL"/>
        </w:rPr>
        <w:t>Identyfikacja i rekrutacja uczestników projektu</w:t>
      </w:r>
    </w:p>
    <w:p w14:paraId="1E5619F4" w14:textId="77777777" w:rsidR="0039674C" w:rsidRPr="004D3D9B" w:rsidRDefault="0039674C" w:rsidP="0039674C">
      <w:pPr>
        <w:pStyle w:val="Akapitzlist"/>
        <w:spacing w:before="240" w:after="240"/>
        <w:ind w:left="360"/>
        <w:jc w:val="both"/>
        <w:rPr>
          <w:rFonts w:asciiTheme="minorHAnsi" w:hAnsiTheme="minorHAnsi"/>
          <w:b/>
          <w:lang w:eastAsia="pl-PL"/>
        </w:rPr>
      </w:pPr>
    </w:p>
    <w:p w14:paraId="682E7716" w14:textId="639558C3" w:rsidR="00E71911" w:rsidRPr="00836086" w:rsidRDefault="00E71911" w:rsidP="00E71911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hAnsiTheme="minorHAnsi" w:cs="Calibri"/>
        </w:rPr>
      </w:pPr>
      <w:r w:rsidRPr="00124C47">
        <w:rPr>
          <w:rFonts w:asciiTheme="minorHAnsi" w:hAnsiTheme="minorHAnsi" w:cs="Calibri"/>
          <w:highlight w:val="yellow"/>
        </w:rPr>
        <w:t>Koszty związane z rekrutacją przedsiębiorców do projektu, jako działania mające charakter ściśle administracyjny np. mailing, kontakty telefoniczne, wysyłka korespondencji, tworzenie plakatów/ulotek, tworzenie baz potencjalnych uczestników, opr</w:t>
      </w:r>
      <w:r w:rsidR="00D65694" w:rsidRPr="00124C47">
        <w:rPr>
          <w:rFonts w:asciiTheme="minorHAnsi" w:hAnsiTheme="minorHAnsi" w:cs="Calibri"/>
          <w:highlight w:val="yellow"/>
        </w:rPr>
        <w:t xml:space="preserve">acowanie regulaminu rekrutacji, </w:t>
      </w:r>
      <w:r w:rsidRPr="00124C47">
        <w:rPr>
          <w:rFonts w:asciiTheme="minorHAnsi" w:hAnsiTheme="minorHAnsi" w:cs="Calibri"/>
          <w:highlight w:val="yellow"/>
        </w:rPr>
        <w:t>itp. powinny być ponoszone w ramach kosztów pośrednich projektu.</w:t>
      </w:r>
      <w:r w:rsidRPr="00836086">
        <w:rPr>
          <w:rFonts w:asciiTheme="minorHAnsi" w:hAnsiTheme="minorHAnsi" w:cs="Calibri"/>
        </w:rPr>
        <w:t xml:space="preserve"> </w:t>
      </w:r>
    </w:p>
    <w:p w14:paraId="6E24DFE7" w14:textId="6C1BC123" w:rsidR="001442CD" w:rsidRPr="00136425" w:rsidRDefault="00E8297E" w:rsidP="00136060">
      <w:pPr>
        <w:pStyle w:val="Akapitzlist"/>
        <w:numPr>
          <w:ilvl w:val="0"/>
          <w:numId w:val="10"/>
        </w:numPr>
        <w:tabs>
          <w:tab w:val="left" w:pos="426"/>
        </w:tabs>
        <w:jc w:val="both"/>
        <w:rPr>
          <w:rFonts w:asciiTheme="minorHAnsi" w:hAnsiTheme="minorHAnsi" w:cstheme="minorBidi"/>
        </w:rPr>
      </w:pPr>
      <w:r w:rsidRPr="00136425">
        <w:rPr>
          <w:rFonts w:asciiTheme="minorHAnsi" w:hAnsiTheme="minorHAnsi" w:cstheme="minorBidi"/>
        </w:rPr>
        <w:t>Uczestnikami projektu będą przedsiębiorcy (i ich pracownicy) z sektora MMSP mający siedzibę (zgodnie z dokumentem rejestrowym) na terenie makroregionu, którego dotyczy projekt, zainteresowani ubieganiem się o zamówienia publiczne na terenie Polski z zastrzeżeniem, iż co najmniej 25% uczestników projektu (wskaźnik rezultatu) pochodzić będzie z każdego województwa wchodzącego w skład makroregionu, którego dotyczy projekt.</w:t>
      </w:r>
      <w:r w:rsidR="002E1474" w:rsidRPr="00136425">
        <w:rPr>
          <w:rFonts w:asciiTheme="minorHAnsi" w:hAnsiTheme="minorHAnsi" w:cstheme="minorBidi"/>
        </w:rPr>
        <w:t xml:space="preserve"> </w:t>
      </w:r>
      <w:r w:rsidR="001442CD" w:rsidRPr="00136425">
        <w:rPr>
          <w:rFonts w:asciiTheme="minorHAnsi" w:hAnsiTheme="minorHAnsi" w:cstheme="minorBidi"/>
        </w:rPr>
        <w:t xml:space="preserve">W celu monitorowania tego wskaźnika Beneficjent będzie wykazywał we wnioskach o płatność, w postępie rzeczowy realizacji projektu, liczbę przedsiębiorców (w ujęciu procentowym) w podziale na poszczególne województwa wchodzące w skład makroregionu. </w:t>
      </w:r>
    </w:p>
    <w:p w14:paraId="599B71D7" w14:textId="20BB213E" w:rsidR="00E8297E" w:rsidRPr="00CB4056" w:rsidRDefault="002E1474" w:rsidP="00CB4056">
      <w:pPr>
        <w:pStyle w:val="Akapitzlist"/>
        <w:tabs>
          <w:tab w:val="left" w:pos="426"/>
        </w:tabs>
        <w:ind w:left="360"/>
        <w:jc w:val="both"/>
        <w:rPr>
          <w:rFonts w:asciiTheme="minorHAnsi" w:hAnsiTheme="minorHAnsi" w:cstheme="minorBidi"/>
          <w:highlight w:val="yellow"/>
        </w:rPr>
      </w:pPr>
      <w:r w:rsidRPr="004D3D9B">
        <w:rPr>
          <w:rFonts w:asciiTheme="minorHAnsi" w:hAnsiTheme="minorHAnsi" w:cstheme="minorBidi"/>
        </w:rPr>
        <w:t>Do udziału w projekcie przedsiębiorca będzie mógł delegować pra</w:t>
      </w:r>
      <w:r w:rsidR="00432DBE">
        <w:rPr>
          <w:rFonts w:asciiTheme="minorHAnsi" w:hAnsiTheme="minorHAnsi" w:cstheme="minorBidi"/>
        </w:rPr>
        <w:t>co</w:t>
      </w:r>
      <w:r w:rsidRPr="004D3D9B">
        <w:rPr>
          <w:rFonts w:asciiTheme="minorHAnsi" w:hAnsiTheme="minorHAnsi" w:cstheme="minorBidi"/>
        </w:rPr>
        <w:t xml:space="preserve">wnika, który na dzień przystąpienia do projektu jest zatrudniony w przedsiębiorstwie. Przez pracownika należy rozumieć </w:t>
      </w:r>
      <w:r w:rsidRPr="00836086">
        <w:rPr>
          <w:rFonts w:asciiTheme="minorHAnsi" w:hAnsiTheme="minorHAnsi" w:cstheme="minorBidi"/>
        </w:rPr>
        <w:t>osobę, o której mowa w art. 3 ust. 3 ustawy z dnia 9 listopada 2000 r. o utworzeniu Polskiej Agencji Rozwoju Przedsiębiorczości wykonującą pracę na rzecz mikro, małego lub średniego przedsiębiorcy.</w:t>
      </w:r>
      <w:r w:rsidR="00136060" w:rsidRPr="00CB4056">
        <w:rPr>
          <w:rFonts w:asciiTheme="minorHAnsi" w:hAnsiTheme="minorHAnsi" w:cstheme="minorBidi"/>
          <w:highlight w:val="yellow"/>
        </w:rPr>
        <w:t xml:space="preserve">   </w:t>
      </w:r>
    </w:p>
    <w:p w14:paraId="3B6B1FB2" w14:textId="77777777" w:rsidR="00F91883" w:rsidRPr="004D3D9B" w:rsidRDefault="00F91883" w:rsidP="0039674C">
      <w:pPr>
        <w:pStyle w:val="Akapitzlist"/>
        <w:numPr>
          <w:ilvl w:val="0"/>
          <w:numId w:val="10"/>
        </w:numPr>
        <w:tabs>
          <w:tab w:val="left" w:pos="426"/>
        </w:tabs>
        <w:jc w:val="both"/>
        <w:rPr>
          <w:rFonts w:asciiTheme="minorHAnsi" w:hAnsiTheme="minorHAnsi"/>
        </w:rPr>
      </w:pPr>
      <w:r w:rsidRPr="004D3D9B">
        <w:rPr>
          <w:rFonts w:asciiTheme="minorHAnsi" w:hAnsiTheme="minorHAnsi"/>
        </w:rPr>
        <w:t xml:space="preserve">Identyfikacja i rekrutacja przedsiębiorców i ich pracowników do projektu powinna </w:t>
      </w:r>
      <w:r w:rsidR="00F17460" w:rsidRPr="004D3D9B">
        <w:rPr>
          <w:rFonts w:asciiTheme="minorHAnsi" w:hAnsiTheme="minorHAnsi"/>
        </w:rPr>
        <w:t>odbywać się</w:t>
      </w:r>
      <w:r w:rsidRPr="004D3D9B">
        <w:rPr>
          <w:rFonts w:asciiTheme="minorHAnsi" w:hAnsiTheme="minorHAnsi"/>
        </w:rPr>
        <w:t xml:space="preserve"> w oparciu o konkretnie zdefiniowane kryteria doboru zarówno przedsiębiorców, jak i ich pracowników.</w:t>
      </w:r>
    </w:p>
    <w:p w14:paraId="17ABBA4C" w14:textId="77777777" w:rsidR="00F91883" w:rsidRPr="004D3D9B" w:rsidRDefault="00F91883" w:rsidP="0039674C">
      <w:pPr>
        <w:pStyle w:val="Akapitzlist"/>
        <w:numPr>
          <w:ilvl w:val="0"/>
          <w:numId w:val="10"/>
        </w:numPr>
        <w:tabs>
          <w:tab w:val="left" w:pos="426"/>
        </w:tabs>
        <w:jc w:val="both"/>
        <w:rPr>
          <w:rFonts w:asciiTheme="minorHAnsi" w:hAnsiTheme="minorHAnsi"/>
        </w:rPr>
      </w:pPr>
      <w:r w:rsidRPr="004D3D9B">
        <w:rPr>
          <w:rFonts w:asciiTheme="minorHAnsi" w:hAnsiTheme="minorHAnsi"/>
        </w:rPr>
        <w:t>W procesie rekrutacji należy stosować narzędzia, które są adekwatne do grupy docelowej i umożliwią dotarcie do niej, zachęcą i zmotywują grupę docelową do uczestniczenia w projekcie, zapoznają potencjalnych uczestników z możliwościami, jakie daje udział w projekcie, zapewnią obiektywną i rzetelną ocenę możliwości udziału przedsiębiorcy i jego pracowników w projekcie.</w:t>
      </w:r>
    </w:p>
    <w:p w14:paraId="3216A5CA" w14:textId="77777777" w:rsidR="00F91883" w:rsidRPr="004D3D9B" w:rsidRDefault="00F91883" w:rsidP="0039674C">
      <w:pPr>
        <w:pStyle w:val="Akapitzlist"/>
        <w:numPr>
          <w:ilvl w:val="0"/>
          <w:numId w:val="10"/>
        </w:numPr>
        <w:tabs>
          <w:tab w:val="left" w:pos="426"/>
        </w:tabs>
        <w:jc w:val="both"/>
        <w:rPr>
          <w:rFonts w:asciiTheme="minorHAnsi" w:hAnsiTheme="minorHAnsi"/>
        </w:rPr>
      </w:pPr>
      <w:r w:rsidRPr="004D3D9B">
        <w:rPr>
          <w:rFonts w:asciiTheme="minorHAnsi" w:hAnsiTheme="minorHAnsi"/>
        </w:rPr>
        <w:t>Wybór zastosowanych przez Wnioskodawcę kryteriów powinien zostać uzasadniony we wniosku o dofinasowanie. Ponadto zastosowana procedura oraz narzędzia rekrutacji i selekcji muszą zostać przygotowane w sposób jak najbardziej czytelny dla uczestników projektu. Rekrutacja musi uwzględniać konieczność zapewnienia równych szans (w tym równych szans kobiet i mężczyzn) oraz braku dyskryminacji w odniesieniu do osób rekrutowanych</w:t>
      </w:r>
      <w:r w:rsidR="006F579E" w:rsidRPr="004D3D9B">
        <w:rPr>
          <w:rFonts w:asciiTheme="minorHAnsi" w:hAnsiTheme="minorHAnsi"/>
        </w:rPr>
        <w:t xml:space="preserve">. </w:t>
      </w:r>
      <w:r w:rsidRPr="004D3D9B">
        <w:rPr>
          <w:rFonts w:asciiTheme="minorHAnsi" w:hAnsiTheme="minorHAnsi"/>
        </w:rPr>
        <w:t>Proces rekrutacji powinien być dokumentowany, a raporty z rekrutacji powinny zostać włączone do dokumentacji projektu.</w:t>
      </w:r>
    </w:p>
    <w:p w14:paraId="29E3085B" w14:textId="3BA3529F" w:rsidR="00F91883" w:rsidRPr="004D3D9B" w:rsidRDefault="00F91883">
      <w:pPr>
        <w:pStyle w:val="Akapitzlist"/>
        <w:numPr>
          <w:ilvl w:val="0"/>
          <w:numId w:val="10"/>
        </w:numPr>
        <w:tabs>
          <w:tab w:val="left" w:pos="426"/>
        </w:tabs>
        <w:jc w:val="both"/>
        <w:rPr>
          <w:rFonts w:asciiTheme="minorHAnsi" w:hAnsiTheme="minorHAnsi"/>
        </w:rPr>
      </w:pPr>
      <w:r w:rsidRPr="004D3D9B">
        <w:rPr>
          <w:rFonts w:asciiTheme="minorHAnsi" w:hAnsiTheme="minorHAnsi"/>
        </w:rPr>
        <w:t xml:space="preserve">Na etapie realizacji projektu </w:t>
      </w:r>
      <w:r w:rsidR="007F4AF2" w:rsidRPr="004D3D9B">
        <w:rPr>
          <w:rFonts w:asciiTheme="minorHAnsi" w:hAnsiTheme="minorHAnsi"/>
        </w:rPr>
        <w:t>Beneficjent</w:t>
      </w:r>
      <w:r w:rsidRPr="004D3D9B">
        <w:rPr>
          <w:rFonts w:asciiTheme="minorHAnsi" w:hAnsiTheme="minorHAnsi"/>
        </w:rPr>
        <w:t xml:space="preserve"> zobowiązany jest do udzielania szczegółowych informacji na temat spełniania kryteriów udziału w projekcie wszystkim aplikującym przedsiębiorcom.</w:t>
      </w:r>
    </w:p>
    <w:p w14:paraId="05C459F6" w14:textId="77777777" w:rsidR="00F91883" w:rsidRPr="004D3D9B" w:rsidRDefault="00F91883" w:rsidP="0039674C">
      <w:pPr>
        <w:pStyle w:val="Akapitzlist"/>
        <w:numPr>
          <w:ilvl w:val="0"/>
          <w:numId w:val="10"/>
        </w:numPr>
        <w:tabs>
          <w:tab w:val="left" w:pos="426"/>
        </w:tabs>
        <w:jc w:val="both"/>
        <w:rPr>
          <w:rFonts w:asciiTheme="minorHAnsi" w:hAnsiTheme="minorHAnsi"/>
        </w:rPr>
      </w:pPr>
      <w:r w:rsidRPr="004D3D9B">
        <w:rPr>
          <w:rFonts w:asciiTheme="minorHAnsi" w:hAnsiTheme="minorHAnsi"/>
        </w:rPr>
        <w:t>Szczegółowy opis procedury identyfikacji i rekrutacji (selekcji) podlega ocenie na etapie oceny merytorycznej wniosku.</w:t>
      </w:r>
      <w:bookmarkStart w:id="0" w:name="_GoBack"/>
      <w:bookmarkEnd w:id="0"/>
    </w:p>
    <w:p w14:paraId="5414B4EB" w14:textId="72A6A8EF" w:rsidR="00334109" w:rsidRPr="00EB6943" w:rsidRDefault="00F91883" w:rsidP="00334109">
      <w:pPr>
        <w:pStyle w:val="Akapitzlist"/>
        <w:numPr>
          <w:ilvl w:val="0"/>
          <w:numId w:val="10"/>
        </w:numPr>
        <w:tabs>
          <w:tab w:val="left" w:pos="426"/>
        </w:tabs>
        <w:jc w:val="both"/>
        <w:rPr>
          <w:rFonts w:asciiTheme="minorHAnsi" w:hAnsiTheme="minorHAnsi"/>
          <w:highlight w:val="yellow"/>
        </w:rPr>
      </w:pPr>
      <w:r w:rsidRPr="00EB6943">
        <w:rPr>
          <w:rFonts w:asciiTheme="minorHAnsi" w:hAnsiTheme="minorHAnsi"/>
          <w:highlight w:val="yellow"/>
        </w:rPr>
        <w:lastRenderedPageBreak/>
        <w:t>Na etapie realizacji projektu</w:t>
      </w:r>
      <w:r w:rsidR="00A762E2" w:rsidRPr="00EB6943">
        <w:rPr>
          <w:rFonts w:asciiTheme="minorHAnsi" w:hAnsiTheme="minorHAnsi"/>
          <w:highlight w:val="yellow"/>
        </w:rPr>
        <w:t xml:space="preserve"> Beneficjent </w:t>
      </w:r>
      <w:r w:rsidRPr="00EB6943">
        <w:rPr>
          <w:rFonts w:asciiTheme="minorHAnsi" w:hAnsiTheme="minorHAnsi"/>
          <w:highlight w:val="yellow"/>
        </w:rPr>
        <w:t>odpowiedzialny jest za kwalifikowalność przedsiębiorców biorących udział w projekcie.</w:t>
      </w:r>
      <w:r w:rsidR="00334109" w:rsidRPr="00EB6943">
        <w:rPr>
          <w:rFonts w:asciiTheme="minorHAnsi" w:hAnsiTheme="minorHAnsi"/>
          <w:highlight w:val="yellow"/>
        </w:rPr>
        <w:t xml:space="preserve"> Do udziału w projekcie szkoleniowo-doradczym możliwe będzie zakwalifikowane jedynie przedsiębiorstw, które nie były objęte wsparciem w ramach </w:t>
      </w:r>
      <w:r w:rsidR="00E60062" w:rsidRPr="00EB6943">
        <w:rPr>
          <w:rFonts w:asciiTheme="minorHAnsi" w:hAnsiTheme="minorHAnsi"/>
          <w:highlight w:val="yellow"/>
        </w:rPr>
        <w:t xml:space="preserve">projektów dofinansowanych w </w:t>
      </w:r>
      <w:r w:rsidR="00334109" w:rsidRPr="00EB6943">
        <w:rPr>
          <w:rFonts w:asciiTheme="minorHAnsi" w:hAnsiTheme="minorHAnsi"/>
          <w:highlight w:val="yellow"/>
        </w:rPr>
        <w:t>konkurs</w:t>
      </w:r>
      <w:r w:rsidR="00E60062" w:rsidRPr="00EB6943">
        <w:rPr>
          <w:rFonts w:asciiTheme="minorHAnsi" w:hAnsiTheme="minorHAnsi"/>
          <w:highlight w:val="yellow"/>
        </w:rPr>
        <w:t>ie</w:t>
      </w:r>
      <w:r w:rsidR="00334109" w:rsidRPr="00EB6943">
        <w:rPr>
          <w:rFonts w:asciiTheme="minorHAnsi" w:hAnsiTheme="minorHAnsi"/>
          <w:highlight w:val="yellow"/>
        </w:rPr>
        <w:t xml:space="preserve"> POWR.02.02.00-IP.09-00-001/16. Beneficjent zobowiązany będzie przekazywać do PARP n</w:t>
      </w:r>
      <w:r w:rsidR="00E60062" w:rsidRPr="00EB6943">
        <w:rPr>
          <w:rFonts w:asciiTheme="minorHAnsi" w:hAnsiTheme="minorHAnsi"/>
          <w:highlight w:val="yellow"/>
        </w:rPr>
        <w:t xml:space="preserve">umery </w:t>
      </w:r>
      <w:r w:rsidR="00334109" w:rsidRPr="00EB6943">
        <w:rPr>
          <w:rFonts w:asciiTheme="minorHAnsi" w:hAnsiTheme="minorHAnsi"/>
          <w:highlight w:val="yellow"/>
        </w:rPr>
        <w:t xml:space="preserve">NIP potencjalnych uczestników projektu celem weryfikacji, czy firmy nie korzystały z wsparcia w ramach I konkursu z zakresu zamówień publicznych. </w:t>
      </w:r>
    </w:p>
    <w:p w14:paraId="58BBF01B" w14:textId="03A581CC" w:rsidR="00F91883" w:rsidRPr="004D3D9B" w:rsidRDefault="00334109" w:rsidP="00EB6943">
      <w:pPr>
        <w:pStyle w:val="Akapitzlist"/>
        <w:tabs>
          <w:tab w:val="left" w:pos="426"/>
        </w:tabs>
        <w:ind w:left="360"/>
        <w:jc w:val="both"/>
        <w:rPr>
          <w:rFonts w:asciiTheme="minorHAnsi" w:hAnsiTheme="minorHAnsi"/>
        </w:rPr>
      </w:pPr>
      <w:r w:rsidRPr="00EB6943">
        <w:rPr>
          <w:rFonts w:asciiTheme="minorHAnsi" w:hAnsiTheme="minorHAnsi"/>
          <w:highlight w:val="yellow"/>
        </w:rPr>
        <w:t>W przypadku działań szkoleniowo-doradczych z zakresu wykorzystywania instrumentów e-zamówień w Polsce PARP przewiduje, że możliwe będzie objęcie wsparciem przedsiębiorstw, które korzystały ze wsparcia szkoleniowo-doradczego w ramach działania 2.2 POWER z zakresu zamówień publicznych skierowanych do przedsiębiorców zainteresowanych ubieganiem się o zamówienia publiczne na terenie Polski. Każdy przypadek będzie roz</w:t>
      </w:r>
      <w:r w:rsidR="00032C5A" w:rsidRPr="00EB6943">
        <w:rPr>
          <w:rFonts w:asciiTheme="minorHAnsi" w:hAnsiTheme="minorHAnsi"/>
          <w:highlight w:val="yellow"/>
        </w:rPr>
        <w:t>patrywany</w:t>
      </w:r>
      <w:r w:rsidRPr="00EB6943">
        <w:rPr>
          <w:rFonts w:asciiTheme="minorHAnsi" w:hAnsiTheme="minorHAnsi"/>
          <w:highlight w:val="yellow"/>
        </w:rPr>
        <w:t xml:space="preserve"> indywidulanie. Udział ww. przedsiębiorstw musi być poprzedzony zgodą PARP na objęcie wsparciem szkoleniowym z zakresu e-zamówień w Polsce.</w:t>
      </w:r>
      <w:r>
        <w:rPr>
          <w:rFonts w:asciiTheme="minorHAnsi" w:hAnsiTheme="minorHAnsi"/>
        </w:rPr>
        <w:t xml:space="preserve"> </w:t>
      </w:r>
    </w:p>
    <w:p w14:paraId="3CF72F6C" w14:textId="77777777" w:rsidR="00F91883" w:rsidRPr="004D3D9B" w:rsidRDefault="00D50B48" w:rsidP="0039674C">
      <w:pPr>
        <w:pStyle w:val="Akapitzlist"/>
        <w:numPr>
          <w:ilvl w:val="0"/>
          <w:numId w:val="10"/>
        </w:numPr>
        <w:tabs>
          <w:tab w:val="left" w:pos="426"/>
        </w:tabs>
        <w:jc w:val="both"/>
        <w:rPr>
          <w:rFonts w:asciiTheme="minorHAnsi" w:hAnsiTheme="minorHAnsi"/>
        </w:rPr>
      </w:pPr>
      <w:r w:rsidRPr="004D3D9B">
        <w:rPr>
          <w:rFonts w:asciiTheme="minorHAnsi" w:hAnsiTheme="minorHAnsi"/>
        </w:rPr>
        <w:t xml:space="preserve">Przed rozpoczęciem działań szkoleniowych </w:t>
      </w:r>
      <w:r w:rsidR="00A762E2" w:rsidRPr="004D3D9B">
        <w:rPr>
          <w:rFonts w:asciiTheme="minorHAnsi" w:hAnsiTheme="minorHAnsi"/>
        </w:rPr>
        <w:t xml:space="preserve">Beneficjent </w:t>
      </w:r>
      <w:r w:rsidR="00F91883" w:rsidRPr="004D3D9B">
        <w:rPr>
          <w:rFonts w:asciiTheme="minorHAnsi" w:hAnsiTheme="minorHAnsi"/>
        </w:rPr>
        <w:t>będzie zobowiązany opracować regulamin rekrutacji do projektu</w:t>
      </w:r>
      <w:r w:rsidRPr="004D3D9B">
        <w:rPr>
          <w:rFonts w:asciiTheme="minorHAnsi" w:hAnsiTheme="minorHAnsi"/>
        </w:rPr>
        <w:t xml:space="preserve"> wraz z niezbędnymi załącznikami</w:t>
      </w:r>
      <w:r w:rsidR="00F91883" w:rsidRPr="004D3D9B">
        <w:rPr>
          <w:rFonts w:asciiTheme="minorHAnsi" w:hAnsiTheme="minorHAnsi"/>
        </w:rPr>
        <w:t xml:space="preserve">. Regulamin ten podlegać będzie akceptacji PARP. Tworząc dokumenty rekrutacyjne </w:t>
      </w:r>
      <w:r w:rsidR="00294EA1" w:rsidRPr="004D3D9B">
        <w:rPr>
          <w:rFonts w:asciiTheme="minorHAnsi" w:hAnsiTheme="minorHAnsi"/>
        </w:rPr>
        <w:t xml:space="preserve">Beneficjent </w:t>
      </w:r>
      <w:r w:rsidRPr="004D3D9B">
        <w:rPr>
          <w:rFonts w:asciiTheme="minorHAnsi" w:hAnsiTheme="minorHAnsi"/>
        </w:rPr>
        <w:t>zobowiązany jest</w:t>
      </w:r>
      <w:r w:rsidR="00F91883" w:rsidRPr="004D3D9B">
        <w:rPr>
          <w:rFonts w:asciiTheme="minorHAnsi" w:hAnsiTheme="minorHAnsi"/>
        </w:rPr>
        <w:t xml:space="preserve"> dołożyć wszelkich starań, aby były one jak najbardziej przyjazne i proste w wypełnieniu dla przedsiębiorcy.</w:t>
      </w:r>
      <w:r w:rsidR="0096780B" w:rsidRPr="004D3D9B">
        <w:rPr>
          <w:rFonts w:asciiTheme="minorHAnsi" w:hAnsiTheme="minorHAnsi"/>
        </w:rPr>
        <w:t xml:space="preserve"> </w:t>
      </w:r>
    </w:p>
    <w:p w14:paraId="71E3267C" w14:textId="77777777" w:rsidR="00F91883" w:rsidRPr="004D3D9B" w:rsidRDefault="00F91883" w:rsidP="0039674C">
      <w:pPr>
        <w:pStyle w:val="Akapitzlist"/>
        <w:numPr>
          <w:ilvl w:val="0"/>
          <w:numId w:val="10"/>
        </w:numPr>
        <w:tabs>
          <w:tab w:val="left" w:pos="426"/>
        </w:tabs>
        <w:jc w:val="both"/>
        <w:rPr>
          <w:rFonts w:asciiTheme="minorHAnsi" w:hAnsiTheme="minorHAnsi"/>
        </w:rPr>
      </w:pPr>
      <w:r w:rsidRPr="004D3D9B">
        <w:rPr>
          <w:rFonts w:asciiTheme="minorHAnsi" w:hAnsiTheme="minorHAnsi"/>
        </w:rPr>
        <w:t xml:space="preserve">Na etapie realizacji projektu </w:t>
      </w:r>
      <w:r w:rsidR="00294EA1" w:rsidRPr="004D3D9B">
        <w:rPr>
          <w:rFonts w:asciiTheme="minorHAnsi" w:hAnsiTheme="minorHAnsi"/>
        </w:rPr>
        <w:t xml:space="preserve">Beneficjent </w:t>
      </w:r>
      <w:r w:rsidRPr="004D3D9B">
        <w:rPr>
          <w:rFonts w:asciiTheme="minorHAnsi" w:hAnsiTheme="minorHAnsi"/>
        </w:rPr>
        <w:t>zobowiązany jest do zawarcia umowy o udzielenie wsparcia z każdym przedsiębiorcą</w:t>
      </w:r>
      <w:r w:rsidR="0096780B" w:rsidRPr="004D3D9B">
        <w:rPr>
          <w:rFonts w:asciiTheme="minorHAnsi" w:hAnsiTheme="minorHAnsi"/>
        </w:rPr>
        <w:t xml:space="preserve">, który oświadczy, że jest </w:t>
      </w:r>
      <w:r w:rsidR="0096780B" w:rsidRPr="00836086">
        <w:rPr>
          <w:rFonts w:asciiTheme="minorHAnsi" w:hAnsiTheme="minorHAnsi"/>
        </w:rPr>
        <w:t>zainteresowany ubieganiem się o zamówienia publiczne na terenie Polski</w:t>
      </w:r>
      <w:r w:rsidRPr="004D3D9B">
        <w:rPr>
          <w:rFonts w:asciiTheme="minorHAnsi" w:hAnsiTheme="minorHAnsi"/>
        </w:rPr>
        <w:t>.</w:t>
      </w:r>
      <w:r w:rsidR="0096780B" w:rsidRPr="004D3D9B">
        <w:rPr>
          <w:rFonts w:asciiTheme="minorHAnsi" w:hAnsiTheme="minorHAnsi"/>
        </w:rPr>
        <w:t xml:space="preserve"> Ponadto przedsiębiorca zobowiązany będzie złożyć oświadczenie, że</w:t>
      </w:r>
      <w:r w:rsidRPr="004D3D9B">
        <w:rPr>
          <w:rFonts w:asciiTheme="minorHAnsi" w:hAnsiTheme="minorHAnsi"/>
        </w:rPr>
        <w:t xml:space="preserve"> </w:t>
      </w:r>
      <w:r w:rsidR="0096780B" w:rsidRPr="004D3D9B">
        <w:rPr>
          <w:rFonts w:asciiTheme="minorHAnsi" w:hAnsiTheme="minorHAnsi"/>
        </w:rPr>
        <w:t>p</w:t>
      </w:r>
      <w:r w:rsidR="0096780B" w:rsidRPr="00836086">
        <w:rPr>
          <w:rFonts w:asciiTheme="minorHAnsi" w:hAnsiTheme="minorHAnsi"/>
        </w:rPr>
        <w:t xml:space="preserve">racownicy delegowani do udziału w projekcie powinni być zaangażowani, lub planowane jest ich zaangażowanie, w proces ubiegania się przedsiębiorcy (którego są pracownikami) o zamówienia publiczne na terenie Polski. Dopuszcza się możliwość zamieszczenia treści oświadczenia w zapisach umowy udziału w projekcie, której </w:t>
      </w:r>
      <w:r w:rsidR="0096780B" w:rsidRPr="004D3D9B">
        <w:rPr>
          <w:rFonts w:asciiTheme="minorHAnsi" w:hAnsiTheme="minorHAnsi"/>
        </w:rPr>
        <w:t>w</w:t>
      </w:r>
      <w:r w:rsidRPr="004D3D9B">
        <w:rPr>
          <w:rFonts w:asciiTheme="minorHAnsi" w:hAnsiTheme="minorHAnsi"/>
        </w:rPr>
        <w:t>zór podlega</w:t>
      </w:r>
      <w:r w:rsidR="0096780B" w:rsidRPr="004D3D9B">
        <w:rPr>
          <w:rFonts w:asciiTheme="minorHAnsi" w:hAnsiTheme="minorHAnsi"/>
        </w:rPr>
        <w:t>ć będzie</w:t>
      </w:r>
      <w:r w:rsidRPr="004D3D9B">
        <w:rPr>
          <w:rFonts w:asciiTheme="minorHAnsi" w:hAnsiTheme="minorHAnsi"/>
        </w:rPr>
        <w:t xml:space="preserve"> akceptacji PARP.</w:t>
      </w:r>
    </w:p>
    <w:p w14:paraId="32486499" w14:textId="77777777" w:rsidR="0096780B" w:rsidRPr="004D3D9B" w:rsidRDefault="0096780B" w:rsidP="0039674C">
      <w:pPr>
        <w:pStyle w:val="Akapitzlist"/>
        <w:ind w:left="360"/>
        <w:jc w:val="both"/>
        <w:rPr>
          <w:rFonts w:asciiTheme="minorHAnsi" w:hAnsiTheme="minorHAnsi"/>
          <w:b/>
          <w:lang w:eastAsia="pl-PL"/>
        </w:rPr>
      </w:pPr>
    </w:p>
    <w:p w14:paraId="1E481DAC" w14:textId="77777777" w:rsidR="00DE3E40" w:rsidRPr="004D3D9B" w:rsidRDefault="00F91883" w:rsidP="0039674C">
      <w:pPr>
        <w:pStyle w:val="Akapitzlist"/>
        <w:numPr>
          <w:ilvl w:val="0"/>
          <w:numId w:val="9"/>
        </w:numPr>
        <w:jc w:val="both"/>
        <w:rPr>
          <w:rFonts w:asciiTheme="minorHAnsi" w:hAnsiTheme="minorHAnsi"/>
          <w:b/>
          <w:lang w:eastAsia="pl-PL"/>
        </w:rPr>
      </w:pPr>
      <w:r w:rsidRPr="004D3D9B">
        <w:rPr>
          <w:rFonts w:asciiTheme="minorHAnsi" w:hAnsiTheme="minorHAnsi"/>
          <w:b/>
          <w:lang w:eastAsia="pl-PL"/>
        </w:rPr>
        <w:t>Wymagania dotyczące realizowanych działań szkoleniow</w:t>
      </w:r>
      <w:r w:rsidR="00D50B48" w:rsidRPr="004D3D9B">
        <w:rPr>
          <w:rFonts w:asciiTheme="minorHAnsi" w:hAnsiTheme="minorHAnsi"/>
          <w:b/>
          <w:lang w:eastAsia="pl-PL"/>
        </w:rPr>
        <w:t>ych</w:t>
      </w:r>
      <w:r w:rsidRPr="004D3D9B">
        <w:rPr>
          <w:rFonts w:asciiTheme="minorHAnsi" w:hAnsiTheme="minorHAnsi"/>
          <w:b/>
          <w:lang w:eastAsia="pl-PL"/>
        </w:rPr>
        <w:t xml:space="preserve"> w ramach </w:t>
      </w:r>
      <w:r w:rsidR="00D50B48" w:rsidRPr="004D3D9B">
        <w:rPr>
          <w:rFonts w:asciiTheme="minorHAnsi" w:hAnsiTheme="minorHAnsi"/>
          <w:b/>
          <w:lang w:eastAsia="pl-PL"/>
        </w:rPr>
        <w:t xml:space="preserve">Projektu </w:t>
      </w:r>
      <w:bookmarkStart w:id="1" w:name="_Toc412459887"/>
      <w:bookmarkStart w:id="2" w:name="_Toc412466341"/>
    </w:p>
    <w:bookmarkEnd w:id="1"/>
    <w:bookmarkEnd w:id="2"/>
    <w:p w14:paraId="4FA70C07" w14:textId="77777777" w:rsidR="00F91883" w:rsidRPr="004D3D9B" w:rsidRDefault="00F91883" w:rsidP="00203E59">
      <w:pPr>
        <w:numPr>
          <w:ilvl w:val="0"/>
          <w:numId w:val="28"/>
        </w:numPr>
        <w:spacing w:before="120" w:after="0" w:line="240" w:lineRule="auto"/>
        <w:jc w:val="both"/>
        <w:rPr>
          <w:rFonts w:eastAsia="Times New Roman"/>
          <w:sz w:val="24"/>
          <w:szCs w:val="24"/>
        </w:rPr>
      </w:pPr>
      <w:r w:rsidRPr="004D3D9B">
        <w:rPr>
          <w:rFonts w:eastAsia="Times New Roman"/>
          <w:sz w:val="24"/>
          <w:szCs w:val="24"/>
        </w:rPr>
        <w:t xml:space="preserve">Działania prowadzone w ramach </w:t>
      </w:r>
      <w:r w:rsidR="00D50B48" w:rsidRPr="004D3D9B">
        <w:rPr>
          <w:rFonts w:eastAsia="Times New Roman"/>
          <w:sz w:val="24"/>
          <w:szCs w:val="24"/>
        </w:rPr>
        <w:t xml:space="preserve">projektu </w:t>
      </w:r>
      <w:r w:rsidRPr="004D3D9B">
        <w:rPr>
          <w:rFonts w:eastAsia="Times New Roman"/>
          <w:sz w:val="24"/>
          <w:szCs w:val="24"/>
        </w:rPr>
        <w:t xml:space="preserve"> powinny uwzględniać szkolenia</w:t>
      </w:r>
      <w:r w:rsidR="00D50B48" w:rsidRPr="004D3D9B">
        <w:rPr>
          <w:rFonts w:eastAsia="Times New Roman"/>
          <w:sz w:val="24"/>
          <w:szCs w:val="24"/>
        </w:rPr>
        <w:t xml:space="preserve"> z zakresu </w:t>
      </w:r>
      <w:r w:rsidR="009F536B" w:rsidRPr="004D3D9B">
        <w:rPr>
          <w:rFonts w:eastAsia="Times New Roman"/>
          <w:sz w:val="24"/>
          <w:szCs w:val="24"/>
        </w:rPr>
        <w:t xml:space="preserve">stosowania przepisów </w:t>
      </w:r>
      <w:r w:rsidR="00D50B48" w:rsidRPr="004D3D9B">
        <w:rPr>
          <w:rFonts w:eastAsia="Times New Roman"/>
          <w:sz w:val="24"/>
          <w:szCs w:val="24"/>
        </w:rPr>
        <w:t>ustawy Prawo zamówienia publiczne</w:t>
      </w:r>
    </w:p>
    <w:p w14:paraId="56853964" w14:textId="7F710F06" w:rsidR="00A271D4" w:rsidRPr="00EB6943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sz w:val="24"/>
          <w:szCs w:val="24"/>
          <w:highlight w:val="yellow"/>
        </w:rPr>
      </w:pPr>
      <w:r w:rsidRPr="00EB6943">
        <w:rPr>
          <w:rFonts w:eastAsia="Times New Roman"/>
          <w:sz w:val="24"/>
          <w:szCs w:val="24"/>
          <w:highlight w:val="yellow"/>
          <w:lang w:eastAsia="pl-PL"/>
        </w:rPr>
        <w:t xml:space="preserve">Działania szkoleniowe </w:t>
      </w:r>
      <w:r w:rsidR="00E60062" w:rsidRPr="00EB6943">
        <w:rPr>
          <w:rFonts w:eastAsia="Times New Roman"/>
          <w:sz w:val="24"/>
          <w:szCs w:val="24"/>
          <w:highlight w:val="yellow"/>
          <w:lang w:eastAsia="pl-PL"/>
        </w:rPr>
        <w:t xml:space="preserve">mogą </w:t>
      </w:r>
      <w:r w:rsidRPr="00EB6943">
        <w:rPr>
          <w:rFonts w:eastAsia="Times New Roman"/>
          <w:sz w:val="24"/>
          <w:szCs w:val="24"/>
          <w:highlight w:val="yellow"/>
          <w:lang w:eastAsia="pl-PL"/>
        </w:rPr>
        <w:t>być prowadzone w</w:t>
      </w:r>
      <w:r w:rsidR="009F536B" w:rsidRPr="00EB6943">
        <w:rPr>
          <w:rFonts w:eastAsia="Times New Roman"/>
          <w:sz w:val="24"/>
          <w:szCs w:val="24"/>
          <w:highlight w:val="yellow"/>
          <w:lang w:eastAsia="pl-PL"/>
        </w:rPr>
        <w:t xml:space="preserve"> formie</w:t>
      </w:r>
      <w:r w:rsidR="00A271D4" w:rsidRPr="00EB6943">
        <w:rPr>
          <w:rFonts w:eastAsia="Times New Roman"/>
          <w:sz w:val="24"/>
          <w:szCs w:val="24"/>
          <w:highlight w:val="yellow"/>
          <w:lang w:eastAsia="pl-PL"/>
        </w:rPr>
        <w:t>:</w:t>
      </w:r>
    </w:p>
    <w:p w14:paraId="4FF78ACB" w14:textId="5DE48BAE" w:rsidR="00A271D4" w:rsidRPr="00EB6943" w:rsidRDefault="00F91883" w:rsidP="00836086">
      <w:pPr>
        <w:pStyle w:val="Akapitzlist"/>
        <w:numPr>
          <w:ilvl w:val="0"/>
          <w:numId w:val="40"/>
        </w:numPr>
        <w:jc w:val="both"/>
        <w:rPr>
          <w:highlight w:val="yellow"/>
          <w:lang w:eastAsia="pl-PL"/>
        </w:rPr>
      </w:pPr>
      <w:r w:rsidRPr="00EB6943">
        <w:rPr>
          <w:rFonts w:asciiTheme="minorHAnsi" w:hAnsiTheme="minorHAnsi"/>
          <w:highlight w:val="yellow"/>
          <w:lang w:eastAsia="pl-PL"/>
        </w:rPr>
        <w:t>dwudniow</w:t>
      </w:r>
      <w:r w:rsidR="00D50B48" w:rsidRPr="00EB6943">
        <w:rPr>
          <w:rFonts w:asciiTheme="minorHAnsi" w:hAnsiTheme="minorHAnsi"/>
          <w:highlight w:val="yellow"/>
          <w:lang w:eastAsia="pl-PL"/>
        </w:rPr>
        <w:t xml:space="preserve">ego </w:t>
      </w:r>
      <w:r w:rsidR="00E60062" w:rsidRPr="00EB6943">
        <w:rPr>
          <w:rFonts w:asciiTheme="minorHAnsi" w:hAnsiTheme="minorHAnsi"/>
          <w:szCs w:val="22"/>
          <w:highlight w:val="yellow"/>
        </w:rPr>
        <w:t xml:space="preserve">szkolenia ogólnego z zakresu ubiegania się o zamówienia publiczne; </w:t>
      </w:r>
    </w:p>
    <w:p w14:paraId="669462F0" w14:textId="4A73AF53" w:rsidR="00F91883" w:rsidRPr="00EB6943" w:rsidRDefault="00E60062" w:rsidP="00836086">
      <w:pPr>
        <w:pStyle w:val="Akapitzlist"/>
        <w:numPr>
          <w:ilvl w:val="0"/>
          <w:numId w:val="40"/>
        </w:numPr>
        <w:jc w:val="both"/>
        <w:rPr>
          <w:highlight w:val="yellow"/>
          <w:lang w:eastAsia="pl-PL"/>
        </w:rPr>
      </w:pPr>
      <w:r w:rsidRPr="00EB6943">
        <w:rPr>
          <w:rFonts w:asciiTheme="minorHAnsi" w:hAnsiTheme="minorHAnsi"/>
          <w:highlight w:val="yellow"/>
          <w:lang w:eastAsia="pl-PL"/>
        </w:rPr>
        <w:t xml:space="preserve">dwudniowego szkolenia </w:t>
      </w:r>
      <w:r w:rsidR="00F91883" w:rsidRPr="00EB6943">
        <w:rPr>
          <w:rFonts w:asciiTheme="minorHAnsi" w:hAnsiTheme="minorHAnsi"/>
          <w:highlight w:val="yellow"/>
          <w:lang w:eastAsia="pl-PL"/>
        </w:rPr>
        <w:t>praktyczn</w:t>
      </w:r>
      <w:r w:rsidRPr="00EB6943">
        <w:rPr>
          <w:rFonts w:asciiTheme="minorHAnsi" w:hAnsiTheme="minorHAnsi"/>
          <w:highlight w:val="yellow"/>
          <w:lang w:eastAsia="pl-PL"/>
        </w:rPr>
        <w:t xml:space="preserve">ego </w:t>
      </w:r>
      <w:r w:rsidR="00F91883" w:rsidRPr="00EB6943">
        <w:rPr>
          <w:rFonts w:asciiTheme="minorHAnsi" w:hAnsiTheme="minorHAnsi"/>
          <w:highlight w:val="yellow"/>
          <w:lang w:eastAsia="pl-PL"/>
        </w:rPr>
        <w:t xml:space="preserve">w </w:t>
      </w:r>
      <w:r w:rsidR="000320D2" w:rsidRPr="00EB6943">
        <w:rPr>
          <w:rFonts w:asciiTheme="minorHAnsi" w:hAnsiTheme="minorHAnsi"/>
          <w:highlight w:val="yellow"/>
          <w:lang w:eastAsia="pl-PL"/>
        </w:rPr>
        <w:t>f</w:t>
      </w:r>
      <w:r w:rsidR="00F91883" w:rsidRPr="00EB6943">
        <w:rPr>
          <w:rFonts w:asciiTheme="minorHAnsi" w:hAnsiTheme="minorHAnsi"/>
          <w:highlight w:val="yellow"/>
          <w:lang w:eastAsia="pl-PL"/>
        </w:rPr>
        <w:t>ormie warsztatu</w:t>
      </w:r>
      <w:r w:rsidR="00D50B48" w:rsidRPr="00EB6943">
        <w:rPr>
          <w:rFonts w:asciiTheme="minorHAnsi" w:hAnsiTheme="minorHAnsi"/>
          <w:highlight w:val="yellow"/>
          <w:lang w:eastAsia="pl-PL"/>
        </w:rPr>
        <w:t xml:space="preserve"> prowadzonego przez trenera</w:t>
      </w:r>
      <w:r w:rsidR="005B6A0D" w:rsidRPr="00EB6943">
        <w:rPr>
          <w:rFonts w:asciiTheme="minorHAnsi" w:hAnsiTheme="minorHAnsi"/>
          <w:highlight w:val="yellow"/>
          <w:lang w:eastAsia="pl-PL"/>
        </w:rPr>
        <w:t>;</w:t>
      </w:r>
    </w:p>
    <w:p w14:paraId="65A47F2E" w14:textId="7807E87F" w:rsidR="00A271D4" w:rsidRPr="00EB6943" w:rsidRDefault="00E60062" w:rsidP="00836086">
      <w:pPr>
        <w:pStyle w:val="Akapitzlist"/>
        <w:numPr>
          <w:ilvl w:val="0"/>
          <w:numId w:val="40"/>
        </w:numPr>
        <w:rPr>
          <w:rFonts w:eastAsia="Calibri" w:cs="Arial"/>
          <w:kern w:val="2"/>
          <w:highlight w:val="yellow"/>
        </w:rPr>
      </w:pPr>
      <w:r w:rsidRPr="00EB6943">
        <w:rPr>
          <w:rFonts w:asciiTheme="minorHAnsi" w:eastAsia="Calibri" w:hAnsiTheme="minorHAnsi" w:cs="Arial"/>
          <w:kern w:val="2"/>
          <w:highlight w:val="yellow"/>
        </w:rPr>
        <w:t xml:space="preserve">dwudniowego szkolenia z wykorzystaniem formy </w:t>
      </w:r>
      <w:r w:rsidR="003739C2" w:rsidRPr="00EB6943">
        <w:rPr>
          <w:rFonts w:asciiTheme="minorHAnsi" w:eastAsia="Calibri" w:hAnsiTheme="minorHAnsi" w:cs="Arial"/>
          <w:kern w:val="2"/>
          <w:highlight w:val="yellow"/>
        </w:rPr>
        <w:t>warsztat</w:t>
      </w:r>
      <w:r w:rsidRPr="00EB6943">
        <w:rPr>
          <w:rFonts w:asciiTheme="minorHAnsi" w:eastAsia="Calibri" w:hAnsiTheme="minorHAnsi" w:cs="Arial"/>
          <w:kern w:val="2"/>
          <w:highlight w:val="yellow"/>
        </w:rPr>
        <w:t>owej</w:t>
      </w:r>
      <w:r w:rsidR="003739C2" w:rsidRPr="00EB6943">
        <w:rPr>
          <w:rFonts w:asciiTheme="minorHAnsi" w:eastAsia="Calibri" w:hAnsiTheme="minorHAnsi" w:cs="Arial"/>
          <w:kern w:val="2"/>
          <w:highlight w:val="yellow"/>
        </w:rPr>
        <w:t xml:space="preserve"> </w:t>
      </w:r>
      <w:r w:rsidR="00A271D4" w:rsidRPr="00EB6943">
        <w:rPr>
          <w:rFonts w:asciiTheme="minorHAnsi" w:eastAsia="Calibri" w:hAnsiTheme="minorHAnsi" w:cs="Arial"/>
          <w:kern w:val="2"/>
          <w:highlight w:val="yellow"/>
        </w:rPr>
        <w:t>z zakresu przygotowania przedsiębiorców sektora MMSP do wykorzystywania instrumentów e-zamówień w Polsce – działanie to będzie możliwe do zrealizowania z chwil</w:t>
      </w:r>
      <w:r w:rsidR="00E436FC" w:rsidRPr="00EB6943">
        <w:rPr>
          <w:rFonts w:asciiTheme="minorHAnsi" w:eastAsia="Calibri" w:hAnsiTheme="minorHAnsi" w:cs="Arial"/>
          <w:kern w:val="2"/>
          <w:highlight w:val="yellow"/>
        </w:rPr>
        <w:t>ą</w:t>
      </w:r>
      <w:r w:rsidR="00A271D4" w:rsidRPr="00EB6943">
        <w:rPr>
          <w:rFonts w:asciiTheme="minorHAnsi" w:eastAsia="Calibri" w:hAnsiTheme="minorHAnsi" w:cs="Arial"/>
          <w:kern w:val="2"/>
          <w:highlight w:val="yellow"/>
        </w:rPr>
        <w:t xml:space="preserve"> wejścia w życie przepisów umożliwiających stosowanie e-zamówień w Polsce</w:t>
      </w:r>
      <w:r w:rsidR="004D3D9B" w:rsidRPr="00EB6943">
        <w:rPr>
          <w:rFonts w:asciiTheme="minorHAnsi" w:eastAsia="Calibri" w:hAnsiTheme="minorHAnsi" w:cs="Arial"/>
          <w:kern w:val="2"/>
          <w:highlight w:val="yellow"/>
        </w:rPr>
        <w:t xml:space="preserve">. </w:t>
      </w:r>
    </w:p>
    <w:p w14:paraId="36533F21" w14:textId="77777777" w:rsidR="00A31267" w:rsidRDefault="00A31267" w:rsidP="00ED551F">
      <w:pPr>
        <w:ind w:left="360"/>
        <w:rPr>
          <w:rFonts w:eastAsia="Calibri" w:cs="Arial"/>
          <w:kern w:val="2"/>
        </w:rPr>
      </w:pPr>
    </w:p>
    <w:p w14:paraId="72AFFA6C" w14:textId="77777777" w:rsidR="00F91883" w:rsidRPr="004D3D9B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sz w:val="24"/>
          <w:szCs w:val="24"/>
        </w:rPr>
      </w:pPr>
      <w:r w:rsidRPr="004D3D9B">
        <w:rPr>
          <w:rFonts w:eastAsia="Times New Roman"/>
          <w:color w:val="000000"/>
          <w:sz w:val="24"/>
          <w:szCs w:val="24"/>
        </w:rPr>
        <w:lastRenderedPageBreak/>
        <w:t>Metodologia przygotowania i realizacji zaplanowanych szkoleń musi umożliwić uczestnikom projektu oprócz zdobywania wiedzy, możliwość doskonalenia umiejętności praktycznych.</w:t>
      </w:r>
    </w:p>
    <w:p w14:paraId="642704F5" w14:textId="60B24AA6" w:rsidR="00F91883" w:rsidRPr="004D3D9B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sz w:val="24"/>
          <w:szCs w:val="24"/>
        </w:rPr>
      </w:pPr>
      <w:r w:rsidRPr="00EB6943">
        <w:rPr>
          <w:rFonts w:eastAsia="Times New Roman"/>
          <w:b/>
          <w:color w:val="000000"/>
          <w:sz w:val="24"/>
          <w:szCs w:val="24"/>
          <w:highlight w:val="yellow"/>
        </w:rPr>
        <w:t>Program szkol</w:t>
      </w:r>
      <w:r w:rsidR="00E60062" w:rsidRPr="00EB6943">
        <w:rPr>
          <w:rFonts w:eastAsia="Times New Roman"/>
          <w:b/>
          <w:color w:val="000000"/>
          <w:sz w:val="24"/>
          <w:szCs w:val="24"/>
          <w:highlight w:val="yellow"/>
        </w:rPr>
        <w:t>eń ogólnych</w:t>
      </w:r>
      <w:r w:rsidR="00E436FC" w:rsidRPr="00EB6943">
        <w:rPr>
          <w:rFonts w:eastAsia="Times New Roman"/>
          <w:b/>
          <w:color w:val="000000"/>
          <w:sz w:val="24"/>
          <w:szCs w:val="24"/>
          <w:highlight w:val="yellow"/>
        </w:rPr>
        <w:t>, o któr</w:t>
      </w:r>
      <w:r w:rsidR="00E60062" w:rsidRPr="00EB6943">
        <w:rPr>
          <w:rFonts w:eastAsia="Times New Roman"/>
          <w:b/>
          <w:color w:val="000000"/>
          <w:sz w:val="24"/>
          <w:szCs w:val="24"/>
          <w:highlight w:val="yellow"/>
        </w:rPr>
        <w:t>ych</w:t>
      </w:r>
      <w:r w:rsidR="00E436FC" w:rsidRPr="00EB6943">
        <w:rPr>
          <w:rFonts w:eastAsia="Times New Roman"/>
          <w:b/>
          <w:color w:val="000000"/>
          <w:sz w:val="24"/>
          <w:szCs w:val="24"/>
          <w:highlight w:val="yellow"/>
        </w:rPr>
        <w:t xml:space="preserve"> mowa w pkt.2 a)</w:t>
      </w:r>
      <w:r w:rsidR="00E436FC" w:rsidRPr="004D3D9B">
        <w:rPr>
          <w:rFonts w:eastAsia="Times New Roman"/>
          <w:color w:val="000000"/>
          <w:sz w:val="24"/>
          <w:szCs w:val="24"/>
        </w:rPr>
        <w:t xml:space="preserve">, </w:t>
      </w:r>
      <w:r w:rsidRPr="004D3D9B">
        <w:rPr>
          <w:rFonts w:eastAsia="Times New Roman"/>
          <w:color w:val="000000"/>
          <w:sz w:val="24"/>
          <w:szCs w:val="24"/>
        </w:rPr>
        <w:t>powinien uwzględniać co najmniej poniższe zagadnienia tematyczne:</w:t>
      </w:r>
    </w:p>
    <w:p w14:paraId="47F6116E" w14:textId="77777777" w:rsidR="00F91883" w:rsidRPr="004D3D9B" w:rsidRDefault="00F91883" w:rsidP="0039674C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eastAsia="Arial Unicode MS"/>
          <w:kern w:val="3"/>
          <w:sz w:val="24"/>
          <w:szCs w:val="24"/>
          <w:lang w:eastAsia="pl-PL"/>
        </w:rPr>
      </w:pP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>Przepisy regulujące udzielanie zamówień publicznych w Polsce (ustawa Prawo zamówień publicznych, rozporządzenia do ustawy Pzp, zasady regulujące system zamówień publicznych (jawność postępowania itd.);</w:t>
      </w:r>
    </w:p>
    <w:p w14:paraId="46078E6A" w14:textId="77777777" w:rsidR="00F91883" w:rsidRPr="004D3D9B" w:rsidRDefault="00F91883" w:rsidP="0039674C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eastAsia="Arial Unicode MS"/>
          <w:color w:val="000000"/>
          <w:kern w:val="3"/>
          <w:sz w:val="24"/>
          <w:szCs w:val="24"/>
          <w:lang w:eastAsia="pl-PL"/>
        </w:rPr>
      </w:pP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>Pozyskiwanie informacji o zamówieniach publicznych (miejsca publikacji ogłoszeń przez zamawiających, Biuletyn Zamówień Publicznych, Biuletyn UE, informatory płatne, sposoby wyszukiwania informacji o zamówieniach, protokół postępowania – pozyskiwanie informacji istotnych dla wykonawcy, sposób komunikacji z zamawiającym);</w:t>
      </w:r>
    </w:p>
    <w:p w14:paraId="2AEF501A" w14:textId="77777777" w:rsidR="00F91883" w:rsidRPr="004D3D9B" w:rsidRDefault="00F91883" w:rsidP="0039674C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eastAsia="Arial Unicode MS"/>
          <w:b/>
          <w:kern w:val="3"/>
          <w:sz w:val="24"/>
          <w:szCs w:val="24"/>
          <w:lang w:eastAsia="pl-PL"/>
        </w:rPr>
      </w:pP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 xml:space="preserve">Uczestnictwo wykonawcy w postępowaniu w zależności </w:t>
      </w:r>
      <w:r w:rsidRPr="004D3D9B">
        <w:rPr>
          <w:rFonts w:eastAsia="Arial Unicode MS"/>
          <w:bCs/>
          <w:color w:val="000000"/>
          <w:kern w:val="3"/>
          <w:sz w:val="24"/>
          <w:szCs w:val="24"/>
          <w:lang w:eastAsia="pl-PL"/>
        </w:rPr>
        <w:t>od trybu udzielania zamówień (tryby otwartej i ograniczonej konkurencji, tryby zamkniętej konkurencji i zamówienie z wolnej ręki</w:t>
      </w:r>
      <w:r w:rsidRPr="004D3D9B">
        <w:rPr>
          <w:rFonts w:eastAsia="Arial Unicode MS"/>
          <w:b/>
          <w:kern w:val="3"/>
          <w:sz w:val="24"/>
          <w:szCs w:val="24"/>
          <w:lang w:eastAsia="pl-PL"/>
        </w:rPr>
        <w:t xml:space="preserve">, </w:t>
      </w:r>
      <w:r w:rsidRPr="004D3D9B">
        <w:rPr>
          <w:rFonts w:eastAsia="Arial Unicode MS"/>
          <w:bCs/>
          <w:color w:val="000000"/>
          <w:kern w:val="3"/>
          <w:sz w:val="24"/>
          <w:szCs w:val="24"/>
          <w:lang w:eastAsia="pl-PL"/>
        </w:rPr>
        <w:t>możliwości kształtowania przez wykonawców opisu przedmiotu zamówienia wynikające z procedur negocjacyjnych);</w:t>
      </w:r>
    </w:p>
    <w:p w14:paraId="39E0B5E2" w14:textId="77777777" w:rsidR="00F91883" w:rsidRPr="004D3D9B" w:rsidRDefault="00F91883" w:rsidP="0039674C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eastAsia="Arial Unicode MS"/>
          <w:kern w:val="3"/>
          <w:sz w:val="24"/>
          <w:szCs w:val="24"/>
          <w:lang w:eastAsia="pl-PL"/>
        </w:rPr>
      </w:pP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>Specyfikacja Istotnych Warunków Zamówienia (SIWZ) (opis przedmiotu zamówienia, warunki udziału w postępowaniu, kryteria oceny ofert (cenowe i merytoryczne, wzór umowy, możliwości wyjaśniania i zmiany treści SIWZ);</w:t>
      </w:r>
    </w:p>
    <w:p w14:paraId="7CAE8108" w14:textId="32E6A284" w:rsidR="00F91883" w:rsidRPr="004D3D9B" w:rsidRDefault="00F91883" w:rsidP="0039674C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eastAsia="Arial Unicode MS"/>
          <w:color w:val="000000"/>
          <w:kern w:val="3"/>
          <w:sz w:val="24"/>
          <w:szCs w:val="24"/>
          <w:lang w:eastAsia="pl-PL"/>
        </w:rPr>
      </w:pP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>Spełnianie przez wykonawców warunków udziału w postępowaniu (</w:t>
      </w:r>
      <w:r w:rsidR="005B6A0D">
        <w:rPr>
          <w:rFonts w:eastAsia="Arial Unicode MS"/>
          <w:color w:val="000000"/>
          <w:kern w:val="3"/>
          <w:sz w:val="24"/>
          <w:szCs w:val="24"/>
          <w:lang w:eastAsia="pl-PL"/>
        </w:rPr>
        <w:t>w</w:t>
      </w: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 xml:space="preserve">arunki udziału w postępowaniu i sposób ich spełnienia, Spełnianie warunków przez konsorcja oraz powoływanie się na zasoby i potencjał osób trzecich, </w:t>
      </w:r>
      <w:r w:rsidR="005B6A0D">
        <w:rPr>
          <w:rFonts w:eastAsia="Arial Unicode MS"/>
          <w:color w:val="000000"/>
          <w:kern w:val="3"/>
          <w:sz w:val="24"/>
          <w:szCs w:val="24"/>
          <w:lang w:eastAsia="pl-PL"/>
        </w:rPr>
        <w:t>m</w:t>
      </w: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 xml:space="preserve">ożliwości realizacji zamówienia przez podwykonawców, </w:t>
      </w:r>
      <w:r w:rsidR="005B6A0D">
        <w:rPr>
          <w:rFonts w:eastAsia="Arial Unicode MS"/>
          <w:color w:val="000000"/>
          <w:kern w:val="3"/>
          <w:sz w:val="24"/>
          <w:szCs w:val="24"/>
          <w:lang w:eastAsia="pl-PL"/>
        </w:rPr>
        <w:t>r</w:t>
      </w: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 xml:space="preserve">odzaje dokumentów, których może żądać zamawiający, </w:t>
      </w:r>
      <w:r w:rsidR="005B6A0D">
        <w:rPr>
          <w:rFonts w:eastAsia="Arial Unicode MS"/>
          <w:color w:val="000000"/>
          <w:kern w:val="3"/>
          <w:sz w:val="24"/>
          <w:szCs w:val="24"/>
          <w:lang w:eastAsia="pl-PL"/>
        </w:rPr>
        <w:t>u</w:t>
      </w: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 xml:space="preserve">zupełnianie i wyjaśnianie dokumentów, </w:t>
      </w:r>
      <w:r w:rsidR="005B6A0D">
        <w:rPr>
          <w:rFonts w:eastAsia="Arial Unicode MS"/>
          <w:color w:val="000000"/>
          <w:kern w:val="3"/>
          <w:sz w:val="24"/>
          <w:szCs w:val="24"/>
          <w:lang w:eastAsia="pl-PL"/>
        </w:rPr>
        <w:t>p</w:t>
      </w: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>rzesłanki wykluczenia wykonawcy);</w:t>
      </w:r>
    </w:p>
    <w:p w14:paraId="4D98F941" w14:textId="6649397B" w:rsidR="00F91883" w:rsidRPr="004D3D9B" w:rsidRDefault="00F91883" w:rsidP="0039674C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eastAsia="Arial Unicode MS"/>
          <w:color w:val="000000"/>
          <w:kern w:val="3"/>
          <w:sz w:val="24"/>
          <w:szCs w:val="24"/>
          <w:lang w:eastAsia="pl-PL"/>
        </w:rPr>
      </w:pP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>Przygotowanie oferty (</w:t>
      </w:r>
      <w:r w:rsidR="005B6A0D">
        <w:rPr>
          <w:rFonts w:eastAsia="Arial Unicode MS"/>
          <w:color w:val="000000"/>
          <w:kern w:val="3"/>
          <w:sz w:val="24"/>
          <w:szCs w:val="24"/>
          <w:lang w:eastAsia="pl-PL"/>
        </w:rPr>
        <w:t>p</w:t>
      </w: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 xml:space="preserve">rzygotowanie oferty zgodnie z wymogami SIWZ lub zaproszenia do składania ofert, </w:t>
      </w:r>
      <w:r w:rsidR="005B6A0D">
        <w:rPr>
          <w:rFonts w:eastAsia="Arial Unicode MS"/>
          <w:color w:val="000000"/>
          <w:kern w:val="3"/>
          <w:sz w:val="24"/>
          <w:szCs w:val="24"/>
          <w:lang w:eastAsia="pl-PL"/>
        </w:rPr>
        <w:t>z</w:t>
      </w: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 xml:space="preserve">astrzeżenie tajemnicy przedsiębiorstwa, </w:t>
      </w:r>
      <w:r w:rsidR="005B6A0D">
        <w:rPr>
          <w:rFonts w:eastAsia="Arial Unicode MS"/>
          <w:color w:val="000000"/>
          <w:kern w:val="3"/>
          <w:sz w:val="24"/>
          <w:szCs w:val="24"/>
          <w:lang w:eastAsia="pl-PL"/>
        </w:rPr>
        <w:t>p</w:t>
      </w: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 xml:space="preserve">rocedura składania oferty, </w:t>
      </w:r>
      <w:r w:rsidR="005B6A0D">
        <w:rPr>
          <w:rFonts w:eastAsia="Arial Unicode MS"/>
          <w:color w:val="000000"/>
          <w:kern w:val="3"/>
          <w:sz w:val="24"/>
          <w:szCs w:val="24"/>
          <w:lang w:eastAsia="pl-PL"/>
        </w:rPr>
        <w:t>z</w:t>
      </w: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>łożenie wadium);</w:t>
      </w:r>
    </w:p>
    <w:p w14:paraId="009F1B71" w14:textId="1A894A31" w:rsidR="00F91883" w:rsidRPr="004D3D9B" w:rsidRDefault="00F91883" w:rsidP="0039674C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eastAsia="Arial Unicode MS"/>
          <w:color w:val="000000"/>
          <w:kern w:val="3"/>
          <w:sz w:val="24"/>
          <w:szCs w:val="24"/>
          <w:lang w:eastAsia="pl-PL"/>
        </w:rPr>
      </w:pP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>Proces oceny ofert (</w:t>
      </w:r>
      <w:r w:rsidR="005B6A0D">
        <w:rPr>
          <w:rFonts w:eastAsia="Arial Unicode MS"/>
          <w:color w:val="000000"/>
          <w:kern w:val="3"/>
          <w:sz w:val="24"/>
          <w:szCs w:val="24"/>
          <w:lang w:eastAsia="pl-PL"/>
        </w:rPr>
        <w:t>o</w:t>
      </w: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 xml:space="preserve">twarcie ofert, </w:t>
      </w:r>
      <w:r w:rsidR="005B6A0D">
        <w:rPr>
          <w:rFonts w:eastAsia="Arial Unicode MS"/>
          <w:color w:val="000000"/>
          <w:kern w:val="3"/>
          <w:sz w:val="24"/>
          <w:szCs w:val="24"/>
          <w:lang w:eastAsia="pl-PL"/>
        </w:rPr>
        <w:t>p</w:t>
      </w: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 xml:space="preserve">roces oceny: wezwanie do uzupełnienia i wyjaśnienia treści oferty, odrzucenie oferty, </w:t>
      </w:r>
      <w:r w:rsidR="005B6A0D">
        <w:rPr>
          <w:rFonts w:eastAsia="Arial Unicode MS"/>
          <w:color w:val="000000"/>
          <w:kern w:val="3"/>
          <w:sz w:val="24"/>
          <w:szCs w:val="24"/>
          <w:lang w:eastAsia="pl-PL"/>
        </w:rPr>
        <w:t>w</w:t>
      </w: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>ybór najkorzystniejszej oferty / unieważnienie postępowania);</w:t>
      </w:r>
    </w:p>
    <w:p w14:paraId="72EC75F2" w14:textId="71D5D557" w:rsidR="00F91883" w:rsidRPr="004D3D9B" w:rsidRDefault="00F91883" w:rsidP="0039674C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eastAsia="Arial Unicode MS"/>
          <w:color w:val="000000"/>
          <w:kern w:val="3"/>
          <w:sz w:val="24"/>
          <w:szCs w:val="24"/>
          <w:lang w:eastAsia="pl-PL"/>
        </w:rPr>
      </w:pP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>Umowy w sprawie zamówienia publicznego (</w:t>
      </w:r>
      <w:r w:rsidR="005B6A0D">
        <w:rPr>
          <w:rFonts w:eastAsia="Arial Unicode MS"/>
          <w:color w:val="000000"/>
          <w:kern w:val="3"/>
          <w:sz w:val="24"/>
          <w:szCs w:val="24"/>
          <w:lang w:eastAsia="pl-PL"/>
        </w:rPr>
        <w:t>o</w:t>
      </w: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 xml:space="preserve">bowiązki wykonawcy związane z zawarciem umowy , </w:t>
      </w:r>
      <w:r w:rsidR="005B6A0D">
        <w:rPr>
          <w:rFonts w:eastAsia="Arial Unicode MS"/>
          <w:color w:val="000000"/>
          <w:kern w:val="3"/>
          <w:sz w:val="24"/>
          <w:szCs w:val="24"/>
          <w:lang w:eastAsia="pl-PL"/>
        </w:rPr>
        <w:t>z</w:t>
      </w: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 xml:space="preserve">abezpieczenie należytego wykonania zamówienia, </w:t>
      </w:r>
      <w:r w:rsidR="005B6A0D">
        <w:rPr>
          <w:rFonts w:eastAsia="Arial Unicode MS"/>
          <w:color w:val="000000"/>
          <w:kern w:val="3"/>
          <w:sz w:val="24"/>
          <w:szCs w:val="24"/>
          <w:lang w:eastAsia="pl-PL"/>
        </w:rPr>
        <w:t>z</w:t>
      </w: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>miany i odstąpienia od umowy);</w:t>
      </w:r>
    </w:p>
    <w:p w14:paraId="7475B215" w14:textId="769BACE1" w:rsidR="00F91883" w:rsidRPr="004D3D9B" w:rsidRDefault="00F91883" w:rsidP="0039674C">
      <w:pPr>
        <w:widowControl w:val="0"/>
        <w:numPr>
          <w:ilvl w:val="0"/>
          <w:numId w:val="12"/>
        </w:numPr>
        <w:tabs>
          <w:tab w:val="left" w:pos="1276"/>
        </w:tabs>
        <w:suppressAutoHyphens/>
        <w:autoSpaceDN w:val="0"/>
        <w:spacing w:after="0" w:line="240" w:lineRule="auto"/>
        <w:jc w:val="both"/>
        <w:textAlignment w:val="baseline"/>
        <w:rPr>
          <w:rFonts w:eastAsia="Arial Unicode MS"/>
          <w:color w:val="000000"/>
          <w:kern w:val="3"/>
          <w:sz w:val="24"/>
          <w:szCs w:val="24"/>
          <w:lang w:eastAsia="pl-PL"/>
        </w:rPr>
      </w:pP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>Środki ochrony prawnej (</w:t>
      </w:r>
      <w:r w:rsidR="005B6A0D">
        <w:rPr>
          <w:rFonts w:eastAsia="Arial Unicode MS"/>
          <w:color w:val="000000"/>
          <w:kern w:val="3"/>
          <w:sz w:val="24"/>
          <w:szCs w:val="24"/>
          <w:lang w:eastAsia="pl-PL"/>
        </w:rPr>
        <w:t>o</w:t>
      </w: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 xml:space="preserve">dwołanie, </w:t>
      </w:r>
      <w:r w:rsidR="005B6A0D">
        <w:rPr>
          <w:rFonts w:eastAsia="Arial Unicode MS"/>
          <w:color w:val="000000"/>
          <w:kern w:val="3"/>
          <w:sz w:val="24"/>
          <w:szCs w:val="24"/>
          <w:lang w:eastAsia="pl-PL"/>
        </w:rPr>
        <w:t>s</w:t>
      </w: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>karga).</w:t>
      </w:r>
    </w:p>
    <w:p w14:paraId="623DCE08" w14:textId="77777777" w:rsidR="00C36506" w:rsidRPr="004D3D9B" w:rsidRDefault="00C36506" w:rsidP="00836086">
      <w:pPr>
        <w:widowControl w:val="0"/>
        <w:tabs>
          <w:tab w:val="left" w:pos="1276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eastAsia="Arial Unicode MS"/>
          <w:color w:val="000000"/>
          <w:kern w:val="3"/>
          <w:sz w:val="24"/>
          <w:szCs w:val="24"/>
          <w:lang w:eastAsia="pl-PL"/>
        </w:rPr>
      </w:pP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 xml:space="preserve">Beneficjent ma możliwość rozszerzenia zakresu merytorycznego oferowanych w ramach projektu szkoleń. </w:t>
      </w:r>
    </w:p>
    <w:p w14:paraId="7815F33A" w14:textId="679FE64E" w:rsidR="00F91883" w:rsidRPr="004D3D9B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EB6943">
        <w:rPr>
          <w:rFonts w:eastAsia="Times New Roman"/>
          <w:b/>
          <w:color w:val="000000"/>
          <w:sz w:val="24"/>
          <w:szCs w:val="24"/>
          <w:highlight w:val="yellow"/>
        </w:rPr>
        <w:t>Program szkole</w:t>
      </w:r>
      <w:r w:rsidR="00E60062" w:rsidRPr="00EB6943">
        <w:rPr>
          <w:rFonts w:eastAsia="Times New Roman"/>
          <w:b/>
          <w:color w:val="000000"/>
          <w:sz w:val="24"/>
          <w:szCs w:val="24"/>
          <w:highlight w:val="yellow"/>
        </w:rPr>
        <w:t>ń</w:t>
      </w:r>
      <w:r w:rsidRPr="00EB6943">
        <w:rPr>
          <w:rFonts w:eastAsia="Times New Roman"/>
          <w:b/>
          <w:color w:val="000000"/>
          <w:sz w:val="24"/>
          <w:szCs w:val="24"/>
          <w:highlight w:val="yellow"/>
        </w:rPr>
        <w:t xml:space="preserve"> praktyczn</w:t>
      </w:r>
      <w:r w:rsidR="00E60062" w:rsidRPr="00EB6943">
        <w:rPr>
          <w:rFonts w:eastAsia="Times New Roman"/>
          <w:b/>
          <w:color w:val="000000"/>
          <w:sz w:val="24"/>
          <w:szCs w:val="24"/>
          <w:highlight w:val="yellow"/>
        </w:rPr>
        <w:t>ych</w:t>
      </w:r>
      <w:r w:rsidR="00E436FC" w:rsidRPr="00EB6943">
        <w:rPr>
          <w:rFonts w:eastAsia="Times New Roman"/>
          <w:b/>
          <w:color w:val="000000"/>
          <w:sz w:val="24"/>
          <w:szCs w:val="24"/>
          <w:highlight w:val="yellow"/>
        </w:rPr>
        <w:t>, o któr</w:t>
      </w:r>
      <w:r w:rsidR="00E60062" w:rsidRPr="00EB6943">
        <w:rPr>
          <w:rFonts w:eastAsia="Times New Roman"/>
          <w:b/>
          <w:color w:val="000000"/>
          <w:sz w:val="24"/>
          <w:szCs w:val="24"/>
          <w:highlight w:val="yellow"/>
        </w:rPr>
        <w:t>ych</w:t>
      </w:r>
      <w:r w:rsidR="00E436FC" w:rsidRPr="00EB6943">
        <w:rPr>
          <w:rFonts w:eastAsia="Times New Roman"/>
          <w:b/>
          <w:color w:val="000000"/>
          <w:sz w:val="24"/>
          <w:szCs w:val="24"/>
          <w:highlight w:val="yellow"/>
        </w:rPr>
        <w:t xml:space="preserve"> mowa w pkt.2 b)</w:t>
      </w:r>
      <w:r w:rsidR="00E436FC" w:rsidRPr="004D3D9B">
        <w:rPr>
          <w:rFonts w:eastAsia="Times New Roman"/>
          <w:color w:val="000000"/>
          <w:sz w:val="24"/>
          <w:szCs w:val="24"/>
        </w:rPr>
        <w:t xml:space="preserve"> </w:t>
      </w:r>
      <w:r w:rsidRPr="004D3D9B">
        <w:rPr>
          <w:rFonts w:eastAsia="Times New Roman"/>
          <w:color w:val="000000"/>
          <w:sz w:val="24"/>
          <w:szCs w:val="24"/>
        </w:rPr>
        <w:t xml:space="preserve">powinien </w:t>
      </w:r>
      <w:r w:rsidR="00C36506" w:rsidRPr="004D3D9B">
        <w:rPr>
          <w:rFonts w:eastAsia="Times New Roman"/>
          <w:color w:val="000000"/>
          <w:sz w:val="24"/>
          <w:szCs w:val="24"/>
        </w:rPr>
        <w:t>być dostosowany do potrzeb poszczególnych grup szkoleniowych</w:t>
      </w:r>
      <w:r w:rsidR="00850E13" w:rsidRPr="004D3D9B">
        <w:rPr>
          <w:rFonts w:eastAsia="Times New Roman"/>
          <w:color w:val="000000"/>
          <w:sz w:val="24"/>
          <w:szCs w:val="24"/>
        </w:rPr>
        <w:t>, w tym</w:t>
      </w:r>
      <w:r w:rsidR="00C36506" w:rsidRPr="004D3D9B">
        <w:rPr>
          <w:rFonts w:eastAsia="Times New Roman"/>
          <w:color w:val="000000"/>
          <w:sz w:val="24"/>
          <w:szCs w:val="24"/>
        </w:rPr>
        <w:t xml:space="preserve"> Beneficjent może </w:t>
      </w:r>
      <w:r w:rsidRPr="004D3D9B">
        <w:rPr>
          <w:rFonts w:eastAsia="Times New Roman"/>
          <w:color w:val="000000"/>
          <w:sz w:val="24"/>
          <w:szCs w:val="24"/>
        </w:rPr>
        <w:t>uwzględniać co najmniej poniższe zagadnienia tematyczne:</w:t>
      </w:r>
    </w:p>
    <w:p w14:paraId="7D20EE9A" w14:textId="77777777" w:rsidR="00F91883" w:rsidRPr="004D3D9B" w:rsidRDefault="00F91883" w:rsidP="0039674C">
      <w:pPr>
        <w:pStyle w:val="Standard"/>
        <w:numPr>
          <w:ilvl w:val="0"/>
          <w:numId w:val="21"/>
        </w:numPr>
        <w:suppressAutoHyphens/>
        <w:autoSpaceDE/>
        <w:textAlignment w:val="baseline"/>
        <w:rPr>
          <w:rFonts w:asciiTheme="minorHAnsi" w:hAnsiTheme="minorHAnsi" w:cs="Times New Roman"/>
          <w:color w:val="000000"/>
          <w:sz w:val="24"/>
          <w:szCs w:val="24"/>
        </w:rPr>
      </w:pPr>
      <w:r w:rsidRPr="004D3D9B">
        <w:rPr>
          <w:rFonts w:asciiTheme="minorHAnsi" w:hAnsiTheme="minorHAnsi" w:cs="Times New Roman"/>
          <w:color w:val="000000"/>
          <w:sz w:val="24"/>
          <w:szCs w:val="24"/>
        </w:rPr>
        <w:t>Wyszukiwanie ogłoszeń o zamówieniu;</w:t>
      </w:r>
    </w:p>
    <w:p w14:paraId="736E97EE" w14:textId="77777777" w:rsidR="00F91883" w:rsidRPr="004D3D9B" w:rsidRDefault="00F91883" w:rsidP="0039674C">
      <w:pPr>
        <w:pStyle w:val="Standard"/>
        <w:numPr>
          <w:ilvl w:val="0"/>
          <w:numId w:val="21"/>
        </w:numPr>
        <w:suppressAutoHyphens/>
        <w:autoSpaceDE/>
        <w:textAlignment w:val="baseline"/>
        <w:rPr>
          <w:rFonts w:asciiTheme="minorHAnsi" w:hAnsiTheme="minorHAnsi" w:cs="Times New Roman"/>
          <w:color w:val="000000"/>
          <w:sz w:val="24"/>
          <w:szCs w:val="24"/>
        </w:rPr>
      </w:pPr>
      <w:r w:rsidRPr="004D3D9B">
        <w:rPr>
          <w:rFonts w:asciiTheme="minorHAnsi" w:hAnsiTheme="minorHAnsi" w:cs="Times New Roman"/>
          <w:color w:val="000000"/>
          <w:sz w:val="24"/>
          <w:szCs w:val="24"/>
        </w:rPr>
        <w:t>Analiza ogłoszenia i Specyfikacji Istotnych Warunków Zamówienia pod kątem możliwości udziału w  postępowaniu;</w:t>
      </w:r>
    </w:p>
    <w:p w14:paraId="74C78DC1" w14:textId="77777777" w:rsidR="00F91883" w:rsidRPr="004D3D9B" w:rsidRDefault="00F91883" w:rsidP="0039674C">
      <w:pPr>
        <w:pStyle w:val="Standard"/>
        <w:numPr>
          <w:ilvl w:val="0"/>
          <w:numId w:val="21"/>
        </w:numPr>
        <w:suppressAutoHyphens/>
        <w:autoSpaceDE/>
        <w:textAlignment w:val="baseline"/>
        <w:rPr>
          <w:rFonts w:asciiTheme="minorHAnsi" w:hAnsiTheme="minorHAnsi" w:cs="Times New Roman"/>
          <w:color w:val="000000"/>
          <w:sz w:val="24"/>
          <w:szCs w:val="24"/>
        </w:rPr>
      </w:pPr>
      <w:r w:rsidRPr="004D3D9B">
        <w:rPr>
          <w:rFonts w:asciiTheme="minorHAnsi" w:hAnsiTheme="minorHAnsi" w:cs="Times New Roman"/>
          <w:color w:val="000000"/>
          <w:sz w:val="24"/>
          <w:szCs w:val="24"/>
        </w:rPr>
        <w:t>Przygotowanie dokumentów potwierdzających spełnienie przez wykonawcę warunków udziału w postępowaniu;</w:t>
      </w:r>
    </w:p>
    <w:p w14:paraId="26960E8A" w14:textId="77777777" w:rsidR="00F91883" w:rsidRPr="004D3D9B" w:rsidRDefault="00F91883" w:rsidP="0039674C">
      <w:pPr>
        <w:pStyle w:val="Standard"/>
        <w:numPr>
          <w:ilvl w:val="0"/>
          <w:numId w:val="21"/>
        </w:numPr>
        <w:suppressAutoHyphens/>
        <w:autoSpaceDE/>
        <w:textAlignment w:val="baseline"/>
        <w:rPr>
          <w:rFonts w:asciiTheme="minorHAnsi" w:hAnsiTheme="minorHAnsi" w:cs="Times New Roman"/>
          <w:color w:val="000000"/>
          <w:sz w:val="24"/>
          <w:szCs w:val="24"/>
        </w:rPr>
      </w:pPr>
      <w:r w:rsidRPr="004D3D9B">
        <w:rPr>
          <w:rFonts w:asciiTheme="minorHAnsi" w:hAnsiTheme="minorHAnsi" w:cs="Times New Roman"/>
          <w:color w:val="000000"/>
          <w:sz w:val="24"/>
          <w:szCs w:val="24"/>
        </w:rPr>
        <w:lastRenderedPageBreak/>
        <w:t>Tworzenie konsorcjów, odpowiedzialność członków konsorcjum;</w:t>
      </w:r>
    </w:p>
    <w:p w14:paraId="65B88D7C" w14:textId="77777777" w:rsidR="00F91883" w:rsidRPr="004D3D9B" w:rsidRDefault="00F91883" w:rsidP="0039674C">
      <w:pPr>
        <w:pStyle w:val="Standard"/>
        <w:numPr>
          <w:ilvl w:val="0"/>
          <w:numId w:val="21"/>
        </w:numPr>
        <w:suppressAutoHyphens/>
        <w:autoSpaceDE/>
        <w:textAlignment w:val="baseline"/>
        <w:rPr>
          <w:rFonts w:asciiTheme="minorHAnsi" w:hAnsiTheme="minorHAnsi" w:cs="Times New Roman"/>
          <w:color w:val="000000"/>
          <w:sz w:val="24"/>
          <w:szCs w:val="24"/>
        </w:rPr>
      </w:pPr>
      <w:r w:rsidRPr="004D3D9B">
        <w:rPr>
          <w:rFonts w:asciiTheme="minorHAnsi" w:hAnsiTheme="minorHAnsi" w:cs="Times New Roman"/>
          <w:color w:val="000000"/>
          <w:sz w:val="24"/>
          <w:szCs w:val="24"/>
        </w:rPr>
        <w:t>Zlecanie zamówienia podwykonawcom;</w:t>
      </w:r>
    </w:p>
    <w:p w14:paraId="7418C794" w14:textId="77777777" w:rsidR="00F91883" w:rsidRPr="004D3D9B" w:rsidRDefault="00F91883" w:rsidP="0039674C">
      <w:pPr>
        <w:pStyle w:val="Standard"/>
        <w:numPr>
          <w:ilvl w:val="0"/>
          <w:numId w:val="21"/>
        </w:numPr>
        <w:suppressAutoHyphens/>
        <w:autoSpaceDE/>
        <w:textAlignment w:val="baseline"/>
        <w:rPr>
          <w:rFonts w:asciiTheme="minorHAnsi" w:hAnsiTheme="minorHAnsi" w:cs="Times New Roman"/>
          <w:color w:val="000000"/>
          <w:sz w:val="24"/>
          <w:szCs w:val="24"/>
        </w:rPr>
      </w:pPr>
      <w:r w:rsidRPr="004D3D9B">
        <w:rPr>
          <w:rFonts w:asciiTheme="minorHAnsi" w:hAnsiTheme="minorHAnsi" w:cs="Times New Roman"/>
          <w:color w:val="000000"/>
          <w:sz w:val="24"/>
          <w:szCs w:val="24"/>
        </w:rPr>
        <w:t>Przygotowanie oferty zgodnie z wymogami Specyfikacji Istotnych Warunków Zamówienia (na dostawy, na usługi, na roboty budowalne);</w:t>
      </w:r>
    </w:p>
    <w:p w14:paraId="75AD6A6E" w14:textId="77777777" w:rsidR="00C36506" w:rsidRPr="004D3D9B" w:rsidRDefault="00C36506" w:rsidP="0039674C">
      <w:pPr>
        <w:pStyle w:val="Standard"/>
        <w:numPr>
          <w:ilvl w:val="0"/>
          <w:numId w:val="21"/>
        </w:numPr>
        <w:suppressAutoHyphens/>
        <w:autoSpaceDE/>
        <w:textAlignment w:val="baseline"/>
        <w:rPr>
          <w:rFonts w:asciiTheme="minorHAnsi" w:hAnsiTheme="minorHAnsi" w:cs="Times New Roman"/>
          <w:color w:val="000000"/>
          <w:sz w:val="24"/>
          <w:szCs w:val="24"/>
        </w:rPr>
      </w:pPr>
      <w:r w:rsidRPr="004D3D9B">
        <w:rPr>
          <w:rFonts w:asciiTheme="minorHAnsi" w:hAnsiTheme="minorHAnsi" w:cs="Times New Roman"/>
          <w:color w:val="000000"/>
          <w:sz w:val="24"/>
          <w:szCs w:val="24"/>
        </w:rPr>
        <w:t>Korespondencja z zamawiającym na etapie oceny i badania ofert;</w:t>
      </w:r>
    </w:p>
    <w:p w14:paraId="18D8ECEF" w14:textId="4D441DFC" w:rsidR="00F91883" w:rsidRPr="004D3D9B" w:rsidRDefault="00F91883" w:rsidP="0039674C">
      <w:pPr>
        <w:pStyle w:val="Standard"/>
        <w:numPr>
          <w:ilvl w:val="0"/>
          <w:numId w:val="21"/>
        </w:numPr>
        <w:rPr>
          <w:rFonts w:asciiTheme="minorHAnsi" w:hAnsiTheme="minorHAnsi" w:cs="Times New Roman"/>
          <w:color w:val="000000"/>
          <w:sz w:val="24"/>
          <w:szCs w:val="24"/>
        </w:rPr>
      </w:pPr>
      <w:r w:rsidRPr="004D3D9B">
        <w:rPr>
          <w:rFonts w:asciiTheme="minorHAnsi" w:hAnsiTheme="minorHAnsi" w:cs="Times New Roman"/>
          <w:color w:val="000000"/>
          <w:sz w:val="24"/>
          <w:szCs w:val="24"/>
        </w:rPr>
        <w:t>Procedura składania odwołania/wnoszenia skargi.</w:t>
      </w:r>
    </w:p>
    <w:p w14:paraId="550640C0" w14:textId="6BC34F05" w:rsidR="004D3D9B" w:rsidRPr="004D3D9B" w:rsidRDefault="004D3D9B" w:rsidP="00836086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sz w:val="24"/>
          <w:szCs w:val="24"/>
        </w:rPr>
      </w:pPr>
      <w:r w:rsidRPr="00EB6943">
        <w:rPr>
          <w:rFonts w:eastAsia="Times New Roman"/>
          <w:b/>
          <w:color w:val="000000"/>
          <w:sz w:val="24"/>
          <w:szCs w:val="24"/>
          <w:highlight w:val="yellow"/>
        </w:rPr>
        <w:t>Program szkole</w:t>
      </w:r>
      <w:r w:rsidR="00E60062" w:rsidRPr="00EB6943">
        <w:rPr>
          <w:rFonts w:eastAsia="Times New Roman"/>
          <w:b/>
          <w:color w:val="000000"/>
          <w:sz w:val="24"/>
          <w:szCs w:val="24"/>
          <w:highlight w:val="yellow"/>
        </w:rPr>
        <w:t>ń z w wykorzystaniem form w</w:t>
      </w:r>
      <w:r w:rsidRPr="00EB6943">
        <w:rPr>
          <w:rFonts w:eastAsia="Times New Roman"/>
          <w:b/>
          <w:color w:val="000000"/>
          <w:sz w:val="24"/>
          <w:szCs w:val="24"/>
          <w:highlight w:val="yellow"/>
        </w:rPr>
        <w:t>arsztatow</w:t>
      </w:r>
      <w:r w:rsidR="00E60062" w:rsidRPr="00EB6943">
        <w:rPr>
          <w:rFonts w:eastAsia="Times New Roman"/>
          <w:b/>
          <w:color w:val="000000"/>
          <w:sz w:val="24"/>
          <w:szCs w:val="24"/>
          <w:highlight w:val="yellow"/>
        </w:rPr>
        <w:t>ych z zakresu e-zamówień</w:t>
      </w:r>
      <w:r w:rsidRPr="00EB6943">
        <w:rPr>
          <w:rFonts w:eastAsia="Times New Roman"/>
          <w:b/>
          <w:color w:val="000000"/>
          <w:sz w:val="24"/>
          <w:szCs w:val="24"/>
          <w:highlight w:val="yellow"/>
        </w:rPr>
        <w:t>, o któr</w:t>
      </w:r>
      <w:r w:rsidR="00E60062" w:rsidRPr="00EB6943">
        <w:rPr>
          <w:rFonts w:eastAsia="Times New Roman"/>
          <w:b/>
          <w:color w:val="000000"/>
          <w:sz w:val="24"/>
          <w:szCs w:val="24"/>
          <w:highlight w:val="yellow"/>
        </w:rPr>
        <w:t>ych</w:t>
      </w:r>
      <w:r w:rsidRPr="00EB6943">
        <w:rPr>
          <w:rFonts w:eastAsia="Times New Roman"/>
          <w:b/>
          <w:color w:val="000000"/>
          <w:sz w:val="24"/>
          <w:szCs w:val="24"/>
          <w:highlight w:val="yellow"/>
        </w:rPr>
        <w:t xml:space="preserve"> mowa w pkt.2 c)</w:t>
      </w:r>
      <w:r w:rsidRPr="004D3D9B">
        <w:rPr>
          <w:rFonts w:eastAsia="Times New Roman"/>
          <w:color w:val="000000"/>
          <w:sz w:val="24"/>
          <w:szCs w:val="24"/>
        </w:rPr>
        <w:t xml:space="preserve"> uwzględniać powinien co najmniej poniższe zagadnienia tematyczne:</w:t>
      </w:r>
    </w:p>
    <w:p w14:paraId="6BEEDADE" w14:textId="77777777" w:rsidR="004D3D9B" w:rsidRPr="004D3D9B" w:rsidRDefault="004D3D9B" w:rsidP="004D3D9B">
      <w:pPr>
        <w:widowControl w:val="0"/>
        <w:numPr>
          <w:ilvl w:val="0"/>
          <w:numId w:val="36"/>
        </w:numPr>
        <w:suppressAutoHyphens/>
        <w:autoSpaceDN w:val="0"/>
        <w:spacing w:after="0" w:line="240" w:lineRule="auto"/>
        <w:jc w:val="both"/>
        <w:textAlignment w:val="baseline"/>
        <w:rPr>
          <w:rFonts w:eastAsia="Arial Unicode MS"/>
          <w:kern w:val="3"/>
          <w:sz w:val="24"/>
          <w:szCs w:val="24"/>
          <w:lang w:eastAsia="pl-PL"/>
        </w:rPr>
      </w:pP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>Przepisy regulujące udzielanie e-zamówień Polsce;</w:t>
      </w:r>
    </w:p>
    <w:p w14:paraId="454F5DAD" w14:textId="77777777" w:rsidR="004D3D9B" w:rsidRPr="004D3D9B" w:rsidRDefault="004D3D9B" w:rsidP="004D3D9B">
      <w:pPr>
        <w:widowControl w:val="0"/>
        <w:numPr>
          <w:ilvl w:val="0"/>
          <w:numId w:val="36"/>
        </w:numPr>
        <w:suppressAutoHyphens/>
        <w:autoSpaceDN w:val="0"/>
        <w:spacing w:after="0" w:line="240" w:lineRule="auto"/>
        <w:jc w:val="both"/>
        <w:textAlignment w:val="baseline"/>
        <w:rPr>
          <w:rFonts w:eastAsia="Arial Unicode MS"/>
          <w:color w:val="000000"/>
          <w:kern w:val="3"/>
          <w:sz w:val="24"/>
          <w:szCs w:val="24"/>
          <w:lang w:eastAsia="pl-PL"/>
        </w:rPr>
      </w:pP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>Pozyskiwanie informacji o e-zamówieniach publicznych;</w:t>
      </w:r>
    </w:p>
    <w:p w14:paraId="10C98666" w14:textId="77777777" w:rsidR="004D3D9B" w:rsidRPr="004D3D9B" w:rsidRDefault="004D3D9B" w:rsidP="004D3D9B">
      <w:pPr>
        <w:widowControl w:val="0"/>
        <w:numPr>
          <w:ilvl w:val="0"/>
          <w:numId w:val="36"/>
        </w:numPr>
        <w:suppressAutoHyphens/>
        <w:autoSpaceDN w:val="0"/>
        <w:spacing w:after="0" w:line="240" w:lineRule="auto"/>
        <w:jc w:val="both"/>
        <w:textAlignment w:val="baseline"/>
        <w:rPr>
          <w:rFonts w:eastAsia="Arial Unicode MS"/>
          <w:color w:val="000000"/>
          <w:kern w:val="3"/>
          <w:sz w:val="24"/>
          <w:szCs w:val="24"/>
          <w:lang w:eastAsia="pl-PL"/>
        </w:rPr>
      </w:pP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>Przygotowanie oferty;</w:t>
      </w:r>
    </w:p>
    <w:p w14:paraId="1E35B4A6" w14:textId="77777777" w:rsidR="004D3D9B" w:rsidRPr="004D3D9B" w:rsidRDefault="004D3D9B" w:rsidP="004D3D9B">
      <w:pPr>
        <w:widowControl w:val="0"/>
        <w:numPr>
          <w:ilvl w:val="0"/>
          <w:numId w:val="36"/>
        </w:numPr>
        <w:suppressAutoHyphens/>
        <w:autoSpaceDN w:val="0"/>
        <w:spacing w:after="0" w:line="240" w:lineRule="auto"/>
        <w:jc w:val="both"/>
        <w:textAlignment w:val="baseline"/>
        <w:rPr>
          <w:rFonts w:eastAsia="Arial Unicode MS"/>
          <w:color w:val="000000"/>
          <w:kern w:val="3"/>
          <w:sz w:val="24"/>
          <w:szCs w:val="24"/>
          <w:lang w:eastAsia="pl-PL"/>
        </w:rPr>
      </w:pPr>
      <w:r w:rsidRPr="004D3D9B">
        <w:rPr>
          <w:rFonts w:cs="Times New Roman"/>
          <w:color w:val="000000"/>
          <w:sz w:val="24"/>
          <w:szCs w:val="24"/>
        </w:rPr>
        <w:t>Wyszukiwanie ogłoszeń o e-zamówieniu;</w:t>
      </w:r>
    </w:p>
    <w:p w14:paraId="0D60039F" w14:textId="77777777" w:rsidR="004D3D9B" w:rsidRPr="00C26E44" w:rsidRDefault="004D3D9B" w:rsidP="004D3D9B">
      <w:pPr>
        <w:widowControl w:val="0"/>
        <w:numPr>
          <w:ilvl w:val="0"/>
          <w:numId w:val="36"/>
        </w:numPr>
        <w:suppressAutoHyphens/>
        <w:autoSpaceDN w:val="0"/>
        <w:spacing w:after="0" w:line="240" w:lineRule="auto"/>
        <w:jc w:val="both"/>
        <w:textAlignment w:val="baseline"/>
        <w:rPr>
          <w:rFonts w:eastAsia="Arial Unicode MS"/>
          <w:color w:val="000000"/>
          <w:kern w:val="3"/>
          <w:sz w:val="24"/>
          <w:szCs w:val="24"/>
          <w:lang w:eastAsia="pl-PL"/>
        </w:rPr>
      </w:pPr>
      <w:r w:rsidRPr="004D3D9B">
        <w:rPr>
          <w:rFonts w:cs="Times New Roman"/>
          <w:color w:val="000000"/>
          <w:sz w:val="24"/>
          <w:szCs w:val="24"/>
        </w:rPr>
        <w:t xml:space="preserve">Analiza ogłoszenia i </w:t>
      </w:r>
      <w:r w:rsidRPr="00C26E44">
        <w:rPr>
          <w:rFonts w:cs="Times New Roman"/>
          <w:color w:val="000000"/>
          <w:sz w:val="24"/>
          <w:szCs w:val="24"/>
        </w:rPr>
        <w:t>Specyfikacji Istotnych Warunków Zamówienia pod kątem możliwości udziału w postępowaniu;</w:t>
      </w:r>
    </w:p>
    <w:p w14:paraId="3777B0E5" w14:textId="77777777" w:rsidR="004D3D9B" w:rsidRPr="002A4D27" w:rsidRDefault="004D3D9B" w:rsidP="00836086">
      <w:pPr>
        <w:pStyle w:val="Standard"/>
        <w:ind w:left="360"/>
        <w:rPr>
          <w:rFonts w:asciiTheme="minorHAnsi" w:hAnsiTheme="minorHAnsi" w:cstheme="minorBidi"/>
          <w:color w:val="000000"/>
          <w:sz w:val="24"/>
          <w:szCs w:val="24"/>
          <w:lang w:eastAsia="en-US"/>
        </w:rPr>
      </w:pPr>
      <w:r w:rsidRPr="002A4D27">
        <w:rPr>
          <w:rFonts w:asciiTheme="minorHAnsi" w:hAnsiTheme="minorHAnsi" w:cstheme="minorBidi"/>
          <w:color w:val="000000"/>
          <w:sz w:val="24"/>
          <w:szCs w:val="24"/>
          <w:lang w:eastAsia="en-US"/>
        </w:rPr>
        <w:t>Ponadto Beneficjent ma możliwość rozszerzenia zakresu merytorycznego oferowanych w ramach projektu szkoleń.</w:t>
      </w:r>
    </w:p>
    <w:p w14:paraId="05CA1BA2" w14:textId="4F33D715" w:rsidR="00F91883" w:rsidRPr="004D3D9B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836086">
        <w:rPr>
          <w:rFonts w:eastAsia="Times New Roman"/>
          <w:color w:val="000000"/>
          <w:sz w:val="24"/>
          <w:szCs w:val="24"/>
        </w:rPr>
        <w:t>We wniosku o udzielenie dofina</w:t>
      </w:r>
      <w:r w:rsidR="00850E13" w:rsidRPr="00836086">
        <w:rPr>
          <w:rFonts w:eastAsia="Times New Roman"/>
          <w:color w:val="000000"/>
          <w:sz w:val="24"/>
          <w:szCs w:val="24"/>
        </w:rPr>
        <w:t>n</w:t>
      </w:r>
      <w:r w:rsidRPr="00836086">
        <w:rPr>
          <w:rFonts w:eastAsia="Times New Roman"/>
          <w:color w:val="000000"/>
          <w:sz w:val="24"/>
          <w:szCs w:val="24"/>
        </w:rPr>
        <w:t xml:space="preserve">sowania Wnioskodawca zobowiązany jest </w:t>
      </w:r>
      <w:r w:rsidR="00294EA1" w:rsidRPr="00836086">
        <w:rPr>
          <w:rFonts w:eastAsia="Times New Roman"/>
          <w:color w:val="000000"/>
          <w:sz w:val="24"/>
          <w:szCs w:val="24"/>
        </w:rPr>
        <w:t xml:space="preserve">podać </w:t>
      </w:r>
      <w:r w:rsidRPr="00836086">
        <w:rPr>
          <w:rFonts w:eastAsia="Times New Roman"/>
          <w:color w:val="000000"/>
          <w:sz w:val="24"/>
          <w:szCs w:val="24"/>
        </w:rPr>
        <w:t xml:space="preserve">szczegółowy </w:t>
      </w:r>
      <w:r w:rsidR="00294EA1" w:rsidRPr="00836086">
        <w:rPr>
          <w:rFonts w:eastAsia="Times New Roman"/>
          <w:color w:val="000000"/>
          <w:sz w:val="24"/>
          <w:szCs w:val="24"/>
        </w:rPr>
        <w:t>zakres tematyczny planowanych szkoleń</w:t>
      </w:r>
      <w:r w:rsidR="006808B7" w:rsidRPr="00836086">
        <w:rPr>
          <w:rFonts w:eastAsia="Times New Roman"/>
          <w:color w:val="000000"/>
          <w:sz w:val="24"/>
          <w:szCs w:val="24"/>
        </w:rPr>
        <w:t>, w przypadku, gdy zamierza rozbudować zakres tematyczny wykraczając</w:t>
      </w:r>
      <w:r w:rsidR="00850E13" w:rsidRPr="00836086">
        <w:rPr>
          <w:rFonts w:eastAsia="Times New Roman"/>
          <w:color w:val="000000"/>
          <w:sz w:val="24"/>
          <w:szCs w:val="24"/>
        </w:rPr>
        <w:t xml:space="preserve"> </w:t>
      </w:r>
      <w:r w:rsidR="006808B7" w:rsidRPr="00836086">
        <w:rPr>
          <w:rFonts w:eastAsia="Times New Roman"/>
          <w:color w:val="000000"/>
          <w:sz w:val="24"/>
          <w:szCs w:val="24"/>
        </w:rPr>
        <w:t xml:space="preserve"> poza zakres wskazany w pkt. 4</w:t>
      </w:r>
      <w:r w:rsidR="004D3D9B" w:rsidRPr="00836086">
        <w:rPr>
          <w:rFonts w:eastAsia="Times New Roman"/>
          <w:color w:val="000000"/>
          <w:sz w:val="24"/>
          <w:szCs w:val="24"/>
        </w:rPr>
        <w:t>-6</w:t>
      </w:r>
      <w:r w:rsidR="00294EA1" w:rsidRPr="00836086">
        <w:rPr>
          <w:rFonts w:eastAsia="Times New Roman"/>
          <w:color w:val="000000"/>
          <w:sz w:val="24"/>
          <w:szCs w:val="24"/>
        </w:rPr>
        <w:t>.</w:t>
      </w:r>
      <w:r w:rsidR="006808B7" w:rsidRPr="00C26E44">
        <w:rPr>
          <w:rFonts w:eastAsia="Times New Roman"/>
          <w:color w:val="000000"/>
          <w:sz w:val="24"/>
          <w:szCs w:val="24"/>
        </w:rPr>
        <w:t xml:space="preserve"> W sytuacji, gdy Beneficjent zamierza zrealizować jedynie podstaw</w:t>
      </w:r>
      <w:r w:rsidR="003607A6">
        <w:rPr>
          <w:rFonts w:eastAsia="Times New Roman"/>
          <w:color w:val="000000"/>
          <w:sz w:val="24"/>
          <w:szCs w:val="24"/>
        </w:rPr>
        <w:t>ow</w:t>
      </w:r>
      <w:r w:rsidR="006808B7" w:rsidRPr="00C26E44">
        <w:rPr>
          <w:rFonts w:eastAsia="Times New Roman"/>
          <w:color w:val="000000"/>
          <w:sz w:val="24"/>
          <w:szCs w:val="24"/>
        </w:rPr>
        <w:t>y program szkolenia, określony przez PARP</w:t>
      </w:r>
      <w:r w:rsidR="00294EA1" w:rsidRPr="00C26E44">
        <w:rPr>
          <w:rFonts w:eastAsia="Times New Roman"/>
          <w:color w:val="000000"/>
          <w:sz w:val="24"/>
          <w:szCs w:val="24"/>
        </w:rPr>
        <w:t xml:space="preserve"> </w:t>
      </w:r>
      <w:r w:rsidR="006808B7" w:rsidRPr="00C26E44">
        <w:rPr>
          <w:rFonts w:eastAsia="Times New Roman"/>
          <w:color w:val="000000"/>
          <w:sz w:val="24"/>
          <w:szCs w:val="24"/>
        </w:rPr>
        <w:t>dopuszczalne jest na etapie opracowywania treści wniosku o dofinansowanie wpisanie, że działania merytoryczne w projekcie będą realizowane w oparciu o założenia wskazane w niniejszym dokumencie</w:t>
      </w:r>
      <w:r w:rsidR="003607A6">
        <w:rPr>
          <w:rFonts w:eastAsia="Times New Roman"/>
          <w:color w:val="000000"/>
          <w:sz w:val="24"/>
          <w:szCs w:val="24"/>
        </w:rPr>
        <w:t>.</w:t>
      </w:r>
      <w:r w:rsidR="00294EA1" w:rsidRPr="00C26E44">
        <w:rPr>
          <w:rFonts w:eastAsia="Times New Roman"/>
          <w:color w:val="000000"/>
          <w:sz w:val="24"/>
          <w:szCs w:val="24"/>
        </w:rPr>
        <w:t xml:space="preserve"> Na etapie realizacji projektu Beneficjent zobowiązany będzie przedstawić szczegółowy </w:t>
      </w:r>
      <w:r w:rsidRPr="00C26E44">
        <w:rPr>
          <w:rFonts w:eastAsia="Times New Roman"/>
          <w:color w:val="000000"/>
          <w:sz w:val="24"/>
          <w:szCs w:val="24"/>
        </w:rPr>
        <w:t xml:space="preserve">program szkolenia ze wskazaniem podziału na sesje szkoleniowe, czas trwania każdej z sesji, narzędzia i metody wykorzystywane w trakcie poszczególnych sesji, szczegółowe cele szkoleniowe zaplanowane do osiągniecia w ramach poszczególnych sesji oraz metody weryfikacji ich osiągnięcia. </w:t>
      </w:r>
      <w:r w:rsidR="006808B7" w:rsidRPr="00C26E44">
        <w:rPr>
          <w:rFonts w:eastAsia="Times New Roman"/>
          <w:color w:val="000000"/>
          <w:sz w:val="24"/>
          <w:szCs w:val="24"/>
        </w:rPr>
        <w:t>Ponadto materiał musi zawierać opis działań merytorycznych w ramach projektu, uszczegółowienie zagadnień z zakresu stosowania ustawy Prawo zamówie</w:t>
      </w:r>
      <w:r w:rsidR="00850E13" w:rsidRPr="00C26E44">
        <w:rPr>
          <w:rFonts w:eastAsia="Times New Roman"/>
          <w:color w:val="000000"/>
          <w:sz w:val="24"/>
          <w:szCs w:val="24"/>
        </w:rPr>
        <w:t xml:space="preserve">ń </w:t>
      </w:r>
      <w:r w:rsidR="006808B7" w:rsidRPr="00C26E44">
        <w:rPr>
          <w:rFonts w:eastAsia="Times New Roman"/>
          <w:color w:val="000000"/>
          <w:sz w:val="24"/>
          <w:szCs w:val="24"/>
        </w:rPr>
        <w:t>publiczn</w:t>
      </w:r>
      <w:r w:rsidR="00850E13" w:rsidRPr="00C26E44">
        <w:rPr>
          <w:rFonts w:eastAsia="Times New Roman"/>
          <w:color w:val="000000"/>
          <w:sz w:val="24"/>
          <w:szCs w:val="24"/>
        </w:rPr>
        <w:t>ych</w:t>
      </w:r>
      <w:r w:rsidR="006808B7" w:rsidRPr="00C26E44">
        <w:rPr>
          <w:rFonts w:eastAsia="Times New Roman"/>
          <w:color w:val="000000"/>
          <w:sz w:val="24"/>
          <w:szCs w:val="24"/>
        </w:rPr>
        <w:t xml:space="preserve">. </w:t>
      </w:r>
      <w:r w:rsidRPr="00C26E44">
        <w:rPr>
          <w:rFonts w:eastAsia="Times New Roman"/>
          <w:color w:val="000000"/>
          <w:sz w:val="24"/>
          <w:szCs w:val="24"/>
        </w:rPr>
        <w:t xml:space="preserve">Szczegółowy program szkolenia </w:t>
      </w:r>
      <w:r w:rsidR="00294EA1" w:rsidRPr="00C26E44">
        <w:rPr>
          <w:rFonts w:eastAsia="Times New Roman"/>
          <w:color w:val="000000"/>
          <w:sz w:val="24"/>
          <w:szCs w:val="24"/>
        </w:rPr>
        <w:t>będzie podlegał akceptacji PARP.</w:t>
      </w:r>
      <w:r w:rsidR="006808B7" w:rsidRPr="00C26E44">
        <w:rPr>
          <w:rFonts w:eastAsia="Times New Roman"/>
          <w:color w:val="000000"/>
          <w:sz w:val="24"/>
          <w:szCs w:val="24"/>
        </w:rPr>
        <w:t xml:space="preserve"> Do czasu otrzymania zgody ze strony PARP</w:t>
      </w:r>
      <w:r w:rsidR="00850E13" w:rsidRPr="00C26E44">
        <w:rPr>
          <w:rFonts w:eastAsia="Times New Roman"/>
          <w:color w:val="000000"/>
          <w:sz w:val="24"/>
          <w:szCs w:val="24"/>
        </w:rPr>
        <w:t>,</w:t>
      </w:r>
      <w:r w:rsidR="006808B7" w:rsidRPr="00C26E44">
        <w:rPr>
          <w:rFonts w:eastAsia="Times New Roman"/>
          <w:color w:val="000000"/>
          <w:sz w:val="24"/>
          <w:szCs w:val="24"/>
        </w:rPr>
        <w:t xml:space="preserve"> realizacji szkoleń może odbywać się jedynie</w:t>
      </w:r>
      <w:r w:rsidR="006808B7" w:rsidRPr="004D3D9B">
        <w:rPr>
          <w:rFonts w:eastAsia="Times New Roman"/>
          <w:color w:val="000000"/>
          <w:sz w:val="24"/>
          <w:szCs w:val="24"/>
        </w:rPr>
        <w:t xml:space="preserve"> warunkowo do czasu ostatecznej akceptacji. </w:t>
      </w:r>
    </w:p>
    <w:p w14:paraId="3592D28B" w14:textId="5306AC7B" w:rsidR="00F91883" w:rsidRPr="004D3D9B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EB6943">
        <w:rPr>
          <w:rFonts w:eastAsia="Times New Roman"/>
          <w:color w:val="000000"/>
          <w:sz w:val="24"/>
          <w:szCs w:val="24"/>
          <w:highlight w:val="yellow"/>
        </w:rPr>
        <w:t>Liczba godzin zajęć dydaktycznych w ramach szkole</w:t>
      </w:r>
      <w:r w:rsidR="00E60062" w:rsidRPr="00EB6943">
        <w:rPr>
          <w:rFonts w:eastAsia="Times New Roman"/>
          <w:color w:val="000000"/>
          <w:sz w:val="24"/>
          <w:szCs w:val="24"/>
          <w:highlight w:val="yellow"/>
        </w:rPr>
        <w:t xml:space="preserve">ń, </w:t>
      </w:r>
      <w:r w:rsidR="00294EA1" w:rsidRPr="00EB6943">
        <w:rPr>
          <w:rFonts w:eastAsia="Times New Roman"/>
          <w:color w:val="000000"/>
          <w:sz w:val="24"/>
          <w:szCs w:val="24"/>
          <w:highlight w:val="yellow"/>
        </w:rPr>
        <w:t xml:space="preserve">nie może być </w:t>
      </w:r>
      <w:r w:rsidRPr="00EB6943">
        <w:rPr>
          <w:rFonts w:eastAsia="Times New Roman"/>
          <w:color w:val="000000"/>
          <w:sz w:val="24"/>
          <w:szCs w:val="24"/>
          <w:highlight w:val="yellow"/>
        </w:rPr>
        <w:t>niższa niż 16 godzin</w:t>
      </w:r>
      <w:r w:rsidR="00E60062" w:rsidRPr="00EB6943">
        <w:rPr>
          <w:rFonts w:eastAsia="Times New Roman"/>
          <w:color w:val="000000"/>
          <w:sz w:val="24"/>
          <w:szCs w:val="24"/>
          <w:highlight w:val="yellow"/>
        </w:rPr>
        <w:t>.</w:t>
      </w:r>
      <w:r w:rsidR="00E60062">
        <w:rPr>
          <w:rFonts w:eastAsia="Times New Roman"/>
          <w:color w:val="000000"/>
          <w:sz w:val="24"/>
          <w:szCs w:val="24"/>
        </w:rPr>
        <w:t xml:space="preserve"> </w:t>
      </w:r>
    </w:p>
    <w:p w14:paraId="5CA3FD47" w14:textId="77777777" w:rsidR="00F91883" w:rsidRPr="004D3D9B" w:rsidRDefault="00C8261D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4D3D9B">
        <w:rPr>
          <w:rFonts w:eastAsia="Times New Roman"/>
          <w:color w:val="000000"/>
          <w:sz w:val="24"/>
          <w:szCs w:val="24"/>
        </w:rPr>
        <w:t xml:space="preserve">W ujęciu niniejszego Zakresu usług </w:t>
      </w:r>
      <w:r w:rsidR="00F91883" w:rsidRPr="004D3D9B">
        <w:rPr>
          <w:rFonts w:eastAsia="Times New Roman"/>
          <w:color w:val="000000"/>
          <w:sz w:val="24"/>
          <w:szCs w:val="24"/>
        </w:rPr>
        <w:t>za 1 godzinę zajęć dydaktycznych prowadzonych w formie szkoleń uznaje się godzinę lekcyjną (45 minut).</w:t>
      </w:r>
    </w:p>
    <w:p w14:paraId="1A388462" w14:textId="77777777" w:rsidR="00F91883" w:rsidRPr="004D3D9B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4D3D9B">
        <w:rPr>
          <w:rFonts w:eastAsia="Times New Roman"/>
          <w:color w:val="000000"/>
          <w:sz w:val="24"/>
          <w:szCs w:val="24"/>
        </w:rPr>
        <w:t>Minimalna liczba godzin zajęć dydaktycznych w ciągu jednego dnia szkoleniowe</w:t>
      </w:r>
      <w:r w:rsidR="00294EA1" w:rsidRPr="004D3D9B">
        <w:rPr>
          <w:rFonts w:eastAsia="Times New Roman"/>
          <w:color w:val="000000"/>
          <w:sz w:val="24"/>
          <w:szCs w:val="24"/>
        </w:rPr>
        <w:t>go nie może być mniejsza niż 8</w:t>
      </w:r>
      <w:r w:rsidRPr="004D3D9B">
        <w:rPr>
          <w:rFonts w:eastAsia="Times New Roman"/>
          <w:color w:val="000000"/>
          <w:sz w:val="24"/>
          <w:szCs w:val="24"/>
        </w:rPr>
        <w:t xml:space="preserve"> h. Uczestnicy w trakcie każdego dnia szkoleniowego mają prawo do co najmniej 2 przerw, trwających co najmniej 1</w:t>
      </w:r>
      <w:r w:rsidR="008E3E55" w:rsidRPr="004D3D9B">
        <w:rPr>
          <w:rFonts w:eastAsia="Times New Roman"/>
          <w:color w:val="000000"/>
          <w:sz w:val="24"/>
          <w:szCs w:val="24"/>
        </w:rPr>
        <w:t>5</w:t>
      </w:r>
      <w:r w:rsidRPr="004D3D9B">
        <w:rPr>
          <w:rFonts w:eastAsia="Times New Roman"/>
          <w:color w:val="000000"/>
          <w:sz w:val="24"/>
          <w:szCs w:val="24"/>
        </w:rPr>
        <w:t xml:space="preserve"> minut każda.</w:t>
      </w:r>
    </w:p>
    <w:p w14:paraId="053B532F" w14:textId="5D318FD6" w:rsidR="00F91883" w:rsidRPr="004D3D9B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4D3D9B">
        <w:rPr>
          <w:rFonts w:eastAsia="Times New Roman"/>
          <w:color w:val="000000"/>
          <w:sz w:val="24"/>
          <w:szCs w:val="24"/>
        </w:rPr>
        <w:lastRenderedPageBreak/>
        <w:t xml:space="preserve">Program </w:t>
      </w:r>
      <w:r w:rsidR="00850E13" w:rsidRPr="004D3D9B">
        <w:rPr>
          <w:rFonts w:eastAsia="Times New Roman"/>
          <w:color w:val="000000"/>
          <w:sz w:val="24"/>
          <w:szCs w:val="24"/>
        </w:rPr>
        <w:t xml:space="preserve">szkoleniowy </w:t>
      </w:r>
      <w:r w:rsidRPr="004D3D9B">
        <w:rPr>
          <w:rFonts w:eastAsia="Times New Roman"/>
          <w:color w:val="000000"/>
          <w:sz w:val="24"/>
          <w:szCs w:val="24"/>
        </w:rPr>
        <w:t>realizowanych w ramach projektu musi być zgodny z przepisami ustawy z dnia 4 lutego 1994 r. o prawie autorskim i prawach pokrewnych (</w:t>
      </w:r>
      <w:r w:rsidR="00E8297E" w:rsidRPr="004D3D9B">
        <w:rPr>
          <w:rFonts w:cs="Calibri"/>
          <w:sz w:val="24"/>
          <w:szCs w:val="24"/>
        </w:rPr>
        <w:t>Dz. U. z 201</w:t>
      </w:r>
      <w:r w:rsidR="00A73A4B">
        <w:rPr>
          <w:rFonts w:cs="Calibri"/>
          <w:sz w:val="24"/>
          <w:szCs w:val="24"/>
        </w:rPr>
        <w:t>7 r., poz. 880</w:t>
      </w:r>
      <w:r w:rsidR="00E8297E" w:rsidRPr="004D3D9B">
        <w:rPr>
          <w:rFonts w:cs="Calibri"/>
          <w:sz w:val="24"/>
          <w:szCs w:val="24"/>
        </w:rPr>
        <w:t>, z</w:t>
      </w:r>
      <w:r w:rsidR="00A73A4B">
        <w:rPr>
          <w:rFonts w:cs="Calibri"/>
          <w:sz w:val="24"/>
          <w:szCs w:val="24"/>
        </w:rPr>
        <w:t xml:space="preserve">e </w:t>
      </w:r>
      <w:r w:rsidR="00E8297E" w:rsidRPr="004D3D9B">
        <w:rPr>
          <w:rFonts w:cs="Calibri"/>
          <w:sz w:val="24"/>
          <w:szCs w:val="24"/>
        </w:rPr>
        <w:t>zm.</w:t>
      </w:r>
      <w:r w:rsidRPr="004D3D9B">
        <w:rPr>
          <w:rFonts w:eastAsia="Times New Roman"/>
          <w:color w:val="000000"/>
          <w:sz w:val="24"/>
          <w:szCs w:val="24"/>
        </w:rPr>
        <w:t>), w szczególności z prawem autorskim w zakresie pochodzenia i własności materiałów oraz treści szkoleniowych wykorzystywanych w programie.</w:t>
      </w:r>
    </w:p>
    <w:p w14:paraId="4FF2F2A9" w14:textId="77777777" w:rsidR="00F91883" w:rsidRPr="004D3D9B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4D3D9B">
        <w:rPr>
          <w:rFonts w:eastAsia="Times New Roman"/>
          <w:color w:val="000000"/>
          <w:sz w:val="24"/>
          <w:szCs w:val="24"/>
        </w:rPr>
        <w:t>Liczebność grup szkoleniowych nie może być większa niż 16 osób</w:t>
      </w:r>
      <w:r w:rsidR="00F500AA" w:rsidRPr="004D3D9B">
        <w:rPr>
          <w:rFonts w:eastAsia="Times New Roman"/>
          <w:color w:val="000000"/>
          <w:sz w:val="24"/>
          <w:szCs w:val="24"/>
        </w:rPr>
        <w:t>. W przypadku przekroczenia</w:t>
      </w:r>
      <w:r w:rsidR="00C36506" w:rsidRPr="004D3D9B">
        <w:rPr>
          <w:rFonts w:eastAsia="Times New Roman"/>
          <w:color w:val="000000"/>
          <w:sz w:val="24"/>
          <w:szCs w:val="24"/>
        </w:rPr>
        <w:t xml:space="preserve"> maksymalnej </w:t>
      </w:r>
      <w:r w:rsidR="00F500AA" w:rsidRPr="004D3D9B">
        <w:rPr>
          <w:rFonts w:eastAsia="Times New Roman"/>
          <w:color w:val="000000"/>
          <w:sz w:val="24"/>
          <w:szCs w:val="24"/>
        </w:rPr>
        <w:t xml:space="preserve">liczebności grupy szkoleniowej, wydatki dotyczące tego szkolenia nie będą kwalifikowalne, zaś udział uczestników tego szkolenia nie może stanowić podstawy do wyliczenia wskaźników osiągniętych w ramach realizacji projektu, wynikających z wniosku o dofinasowanie. </w:t>
      </w:r>
    </w:p>
    <w:p w14:paraId="36542D43" w14:textId="4213BE61" w:rsidR="00F91883" w:rsidRPr="00EB6943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  <w:highlight w:val="yellow"/>
        </w:rPr>
      </w:pPr>
      <w:r w:rsidRPr="00EB6943">
        <w:rPr>
          <w:rFonts w:eastAsia="Times New Roman"/>
          <w:color w:val="000000"/>
          <w:sz w:val="24"/>
          <w:szCs w:val="24"/>
          <w:highlight w:val="yellow"/>
        </w:rPr>
        <w:t xml:space="preserve">Po ukończeniu szkoleń </w:t>
      </w:r>
      <w:r w:rsidR="00E60062" w:rsidRPr="00EB6943">
        <w:rPr>
          <w:rFonts w:eastAsia="Times New Roman"/>
          <w:color w:val="000000"/>
          <w:sz w:val="24"/>
          <w:szCs w:val="24"/>
          <w:highlight w:val="yellow"/>
        </w:rPr>
        <w:t>,</w:t>
      </w:r>
      <w:r w:rsidRPr="00EB6943">
        <w:rPr>
          <w:rFonts w:eastAsia="Times New Roman"/>
          <w:color w:val="000000"/>
          <w:sz w:val="24"/>
          <w:szCs w:val="24"/>
          <w:highlight w:val="yellow"/>
        </w:rPr>
        <w:t xml:space="preserve"> uczestnik otrzymuje odpowiednie zaświadczenie o ukończeniu szkolenia. Wzór zaświadczenia podlega akceptacji PARP.</w:t>
      </w:r>
    </w:p>
    <w:p w14:paraId="56594472" w14:textId="764DDEBA" w:rsidR="00F91883" w:rsidRPr="00EB6943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  <w:highlight w:val="yellow"/>
        </w:rPr>
      </w:pPr>
      <w:r w:rsidRPr="00EB6943">
        <w:rPr>
          <w:rFonts w:eastAsia="Times New Roman"/>
          <w:color w:val="000000"/>
          <w:sz w:val="24"/>
          <w:szCs w:val="24"/>
          <w:highlight w:val="yellow"/>
        </w:rPr>
        <w:t xml:space="preserve">Warunkiem uzyskania zaświadczenia jest </w:t>
      </w:r>
      <w:r w:rsidR="00294EA1" w:rsidRPr="00EB6943">
        <w:rPr>
          <w:rFonts w:eastAsia="Times New Roman"/>
          <w:color w:val="000000"/>
          <w:sz w:val="24"/>
          <w:szCs w:val="24"/>
          <w:highlight w:val="yellow"/>
        </w:rPr>
        <w:t>uczestnictwo, w co</w:t>
      </w:r>
      <w:r w:rsidRPr="00EB6943">
        <w:rPr>
          <w:rFonts w:eastAsia="Times New Roman"/>
          <w:color w:val="000000"/>
          <w:sz w:val="24"/>
          <w:szCs w:val="24"/>
          <w:highlight w:val="yellow"/>
        </w:rPr>
        <w:t xml:space="preserve"> najmniej 90% zajęć szkoleniowych  oraz zaliczenie zajęć np. w formie testu, jeśli Wnioskodawca założył taką procedurę.</w:t>
      </w:r>
    </w:p>
    <w:p w14:paraId="39A3B2D7" w14:textId="52EE8FAD" w:rsidR="00F91883" w:rsidRPr="004D3D9B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4D3D9B">
        <w:rPr>
          <w:rFonts w:eastAsia="Times New Roman"/>
          <w:color w:val="000000"/>
          <w:sz w:val="24"/>
          <w:szCs w:val="24"/>
        </w:rPr>
        <w:t xml:space="preserve">Osoba, która nie spełnia warunku określonego w pkt. </w:t>
      </w:r>
      <w:r w:rsidR="005B6A0D" w:rsidRPr="004D3D9B">
        <w:rPr>
          <w:rFonts w:eastAsia="Times New Roman"/>
          <w:color w:val="000000"/>
          <w:sz w:val="24"/>
          <w:szCs w:val="24"/>
        </w:rPr>
        <w:t>1</w:t>
      </w:r>
      <w:r w:rsidR="005B6A0D">
        <w:rPr>
          <w:rFonts w:eastAsia="Times New Roman"/>
          <w:color w:val="000000"/>
          <w:sz w:val="24"/>
          <w:szCs w:val="24"/>
        </w:rPr>
        <w:t>4</w:t>
      </w:r>
      <w:r w:rsidR="005B6A0D" w:rsidRPr="004D3D9B">
        <w:rPr>
          <w:rFonts w:eastAsia="Times New Roman"/>
          <w:color w:val="000000"/>
          <w:sz w:val="24"/>
          <w:szCs w:val="24"/>
        </w:rPr>
        <w:t xml:space="preserve"> </w:t>
      </w:r>
      <w:r w:rsidRPr="004D3D9B">
        <w:rPr>
          <w:rFonts w:eastAsia="Times New Roman"/>
          <w:color w:val="000000"/>
          <w:sz w:val="24"/>
          <w:szCs w:val="24"/>
        </w:rPr>
        <w:t>nie uzyska zaświadczenia</w:t>
      </w:r>
      <w:r w:rsidR="00F500AA" w:rsidRPr="004D3D9B">
        <w:rPr>
          <w:rFonts w:eastAsia="Times New Roman"/>
          <w:color w:val="000000"/>
          <w:sz w:val="24"/>
          <w:szCs w:val="24"/>
        </w:rPr>
        <w:t xml:space="preserve">. Wydatki udziału takiej osoby w szkoleniu nie będą kwalifikowalne, zaś </w:t>
      </w:r>
      <w:r w:rsidRPr="004D3D9B">
        <w:rPr>
          <w:rFonts w:eastAsia="Times New Roman"/>
          <w:color w:val="000000"/>
          <w:sz w:val="24"/>
          <w:szCs w:val="24"/>
        </w:rPr>
        <w:t xml:space="preserve">udział takiej osoby nie może stanowić podstawy do wyliczenia </w:t>
      </w:r>
      <w:r w:rsidR="00F500AA" w:rsidRPr="004D3D9B">
        <w:rPr>
          <w:rFonts w:eastAsia="Times New Roman"/>
          <w:color w:val="000000"/>
          <w:sz w:val="24"/>
          <w:szCs w:val="24"/>
        </w:rPr>
        <w:t xml:space="preserve">wskaźników osiągniętych w ramach realizacji projektu, wynikających z wniosku o dofinasowanie. </w:t>
      </w:r>
    </w:p>
    <w:p w14:paraId="5810AB62" w14:textId="77777777" w:rsidR="00F91883" w:rsidRPr="004D3D9B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4D3D9B">
        <w:rPr>
          <w:rFonts w:eastAsia="Times New Roman"/>
          <w:color w:val="000000"/>
          <w:sz w:val="24"/>
          <w:szCs w:val="24"/>
        </w:rPr>
        <w:t>Prowadzone w ramach szkolenia zajęcia powinny być realizowane metodami interaktywnymi i aktywizującymi, rozumianymi jako metody umożliwiające uczenie się w oparciu o doświadczenie i pozwalające uczestnikom na ćwiczenie umiejętności.</w:t>
      </w:r>
    </w:p>
    <w:p w14:paraId="128BC12C" w14:textId="77777777" w:rsidR="00F91883" w:rsidRPr="004D3D9B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4D3D9B">
        <w:rPr>
          <w:rFonts w:eastAsia="Times New Roman"/>
          <w:color w:val="000000"/>
          <w:sz w:val="24"/>
          <w:szCs w:val="24"/>
        </w:rPr>
        <w:t>Szkolenia powinny być realizowane przez jednego trenera.</w:t>
      </w:r>
    </w:p>
    <w:p w14:paraId="167E5E0C" w14:textId="77777777" w:rsidR="00F91883" w:rsidRPr="004D3D9B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4D3D9B">
        <w:rPr>
          <w:rFonts w:eastAsia="Times New Roman"/>
          <w:color w:val="000000"/>
          <w:sz w:val="24"/>
          <w:szCs w:val="24"/>
        </w:rPr>
        <w:t>Uczestnicy muszą mieć zagwarantowany komplet materiałów szkoleniowych, stanowiących rozwinięcie zagadnień objętych programem i prezentowanych w trakcie szkolenia. Materiały szkoleniowe powinny w jasny, prosty i przystępny sposób wyjaśniać zagadnienia objęte programem szkolenia, wskazywać rozwiązania dla najczęściej pojawiających się problemów oraz zawierać praktyczne informacje ułatwiające uczestnikom szkolenia przyswajanie wiedzy oraz wykorzystania w praktyce zagadnień objętych programem. Materiały powinny zawierać także spis literatury/źródeł informacji stanowiących rozwinięcie zagadnień poruszanych w trakcie szkolenia oraz opis ćwiczeń realizowanych w trakcie szkolenia.</w:t>
      </w:r>
    </w:p>
    <w:p w14:paraId="08EABA85" w14:textId="77777777" w:rsidR="00E8297E" w:rsidRPr="004D3D9B" w:rsidRDefault="00E8297E" w:rsidP="00E8297E">
      <w:pPr>
        <w:pStyle w:val="Akapitzlist"/>
        <w:numPr>
          <w:ilvl w:val="0"/>
          <w:numId w:val="28"/>
        </w:numPr>
        <w:rPr>
          <w:rFonts w:asciiTheme="minorHAnsi" w:hAnsiTheme="minorHAnsi" w:cstheme="minorBidi"/>
          <w:color w:val="000000"/>
        </w:rPr>
      </w:pPr>
      <w:r w:rsidRPr="004D3D9B">
        <w:rPr>
          <w:rFonts w:asciiTheme="minorHAnsi" w:hAnsiTheme="minorHAnsi" w:cstheme="minorBidi"/>
          <w:color w:val="000000"/>
        </w:rPr>
        <w:t>Prezentacje wykorzystywane podczas szkoleń informacyjnych muszą być czytelne i przejrzyste oraz powinny angażować uwagę uczestników szkoleń (np. zawierać dynamiczne elementy, /zaakcentowanie/podsumowania najważniejszych zagadnień itp.)</w:t>
      </w:r>
    </w:p>
    <w:p w14:paraId="300230B9" w14:textId="24668CAB" w:rsidR="00F91883" w:rsidRPr="004D3D9B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EB6943">
        <w:rPr>
          <w:rFonts w:eastAsia="Times New Roman"/>
          <w:color w:val="000000"/>
          <w:sz w:val="24"/>
          <w:szCs w:val="24"/>
          <w:highlight w:val="yellow"/>
        </w:rPr>
        <w:t xml:space="preserve">Materiały szkoleniowe powinny być przygotowane w wersji papierowej (w formie trwale spiętego wydruku) </w:t>
      </w:r>
      <w:r w:rsidR="00815CE4" w:rsidRPr="00EB6943">
        <w:rPr>
          <w:rFonts w:eastAsia="Times New Roman"/>
          <w:color w:val="000000"/>
          <w:sz w:val="24"/>
          <w:szCs w:val="24"/>
          <w:highlight w:val="yellow"/>
        </w:rPr>
        <w:t xml:space="preserve">lub </w:t>
      </w:r>
      <w:r w:rsidRPr="00EB6943">
        <w:rPr>
          <w:rFonts w:eastAsia="Times New Roman"/>
          <w:color w:val="000000"/>
          <w:sz w:val="24"/>
          <w:szCs w:val="24"/>
          <w:highlight w:val="yellow"/>
        </w:rPr>
        <w:t>w wersji elektronicznej przekazanej na nośniku elektronicznym.</w:t>
      </w:r>
    </w:p>
    <w:p w14:paraId="5F13E9B8" w14:textId="5BF18356" w:rsidR="00F91883" w:rsidRPr="004D3D9B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4D3D9B">
        <w:rPr>
          <w:rFonts w:eastAsia="Times New Roman"/>
          <w:color w:val="000000"/>
          <w:sz w:val="24"/>
          <w:szCs w:val="24"/>
        </w:rPr>
        <w:t>Materiały szkoleniowe, o których mowa w pkt</w:t>
      </w:r>
      <w:r w:rsidR="00203E59" w:rsidRPr="004D3D9B">
        <w:rPr>
          <w:rFonts w:eastAsia="Times New Roman"/>
          <w:color w:val="000000"/>
          <w:sz w:val="24"/>
          <w:szCs w:val="24"/>
        </w:rPr>
        <w:t>.</w:t>
      </w:r>
      <w:r w:rsidRPr="004D3D9B">
        <w:rPr>
          <w:rFonts w:eastAsia="Times New Roman"/>
          <w:color w:val="000000"/>
          <w:sz w:val="24"/>
          <w:szCs w:val="24"/>
        </w:rPr>
        <w:t xml:space="preserve"> </w:t>
      </w:r>
      <w:r w:rsidR="00977722">
        <w:rPr>
          <w:rFonts w:eastAsia="Times New Roman"/>
          <w:color w:val="000000"/>
          <w:sz w:val="24"/>
          <w:szCs w:val="24"/>
        </w:rPr>
        <w:t>18-20</w:t>
      </w:r>
      <w:r w:rsidR="00977722" w:rsidRPr="004D3D9B">
        <w:rPr>
          <w:rFonts w:eastAsia="Times New Roman"/>
          <w:color w:val="000000"/>
          <w:sz w:val="24"/>
          <w:szCs w:val="24"/>
        </w:rPr>
        <w:t xml:space="preserve"> </w:t>
      </w:r>
      <w:r w:rsidRPr="004D3D9B">
        <w:rPr>
          <w:rFonts w:eastAsia="Times New Roman"/>
          <w:color w:val="000000"/>
          <w:sz w:val="24"/>
          <w:szCs w:val="24"/>
        </w:rPr>
        <w:t>podlegają akceptacji przez PARP na etapie wdrażania projektu.</w:t>
      </w:r>
    </w:p>
    <w:p w14:paraId="19FA20BF" w14:textId="03581E14" w:rsidR="00F91883" w:rsidRPr="00C26E44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4D3D9B">
        <w:rPr>
          <w:rFonts w:eastAsia="Times New Roman"/>
          <w:color w:val="000000"/>
          <w:sz w:val="24"/>
          <w:szCs w:val="24"/>
        </w:rPr>
        <w:t xml:space="preserve">Minimalna liczba godzin szkoleniowych przypadających na uczestnika </w:t>
      </w:r>
      <w:r w:rsidRPr="00C26E44">
        <w:rPr>
          <w:rFonts w:eastAsia="Times New Roman"/>
          <w:color w:val="000000"/>
          <w:sz w:val="24"/>
          <w:szCs w:val="24"/>
        </w:rPr>
        <w:t xml:space="preserve">szkolenia wynosi </w:t>
      </w:r>
      <w:r w:rsidR="00643DB8" w:rsidRPr="00836086">
        <w:rPr>
          <w:rFonts w:eastAsia="Times New Roman"/>
          <w:color w:val="000000"/>
          <w:sz w:val="24"/>
          <w:szCs w:val="24"/>
        </w:rPr>
        <w:t xml:space="preserve">16 </w:t>
      </w:r>
      <w:r w:rsidRPr="00836086">
        <w:rPr>
          <w:rFonts w:eastAsia="Times New Roman"/>
          <w:color w:val="000000"/>
          <w:sz w:val="24"/>
          <w:szCs w:val="24"/>
        </w:rPr>
        <w:t>godzin</w:t>
      </w:r>
      <w:r w:rsidRPr="00C26E44">
        <w:rPr>
          <w:rFonts w:eastAsia="Times New Roman"/>
          <w:color w:val="000000"/>
          <w:sz w:val="24"/>
          <w:szCs w:val="24"/>
        </w:rPr>
        <w:t xml:space="preserve"> </w:t>
      </w:r>
      <w:r w:rsidR="00053051">
        <w:rPr>
          <w:rFonts w:eastAsia="Times New Roman"/>
          <w:color w:val="000000"/>
          <w:sz w:val="24"/>
          <w:szCs w:val="24"/>
        </w:rPr>
        <w:t>zajęć dydaktycznych</w:t>
      </w:r>
      <w:r w:rsidRPr="00C26E44">
        <w:rPr>
          <w:rFonts w:eastAsia="Times New Roman"/>
          <w:color w:val="000000"/>
          <w:sz w:val="24"/>
          <w:szCs w:val="24"/>
        </w:rPr>
        <w:t>.</w:t>
      </w:r>
    </w:p>
    <w:p w14:paraId="2BC6FE41" w14:textId="77777777" w:rsidR="00F91883" w:rsidRPr="00C26E44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C26E44">
        <w:rPr>
          <w:rFonts w:eastAsia="Times New Roman"/>
          <w:color w:val="000000"/>
          <w:sz w:val="24"/>
          <w:szCs w:val="24"/>
        </w:rPr>
        <w:t xml:space="preserve">Podczas realizacji każdego szkolenia </w:t>
      </w:r>
      <w:r w:rsidR="00294EA1" w:rsidRPr="00C26E44">
        <w:rPr>
          <w:rFonts w:eastAsia="Times New Roman"/>
          <w:color w:val="000000"/>
          <w:sz w:val="24"/>
          <w:szCs w:val="24"/>
        </w:rPr>
        <w:t xml:space="preserve">Beneficjent </w:t>
      </w:r>
      <w:r w:rsidRPr="00C26E44">
        <w:rPr>
          <w:rFonts w:eastAsia="Times New Roman"/>
          <w:color w:val="000000"/>
          <w:sz w:val="24"/>
          <w:szCs w:val="24"/>
        </w:rPr>
        <w:t>musi zapewnić:</w:t>
      </w:r>
    </w:p>
    <w:p w14:paraId="0C14C64E" w14:textId="66868DA6" w:rsidR="00F91883" w:rsidRPr="004D3D9B" w:rsidRDefault="00F91883" w:rsidP="0039674C">
      <w:pPr>
        <w:pStyle w:val="Akapitzlist"/>
        <w:numPr>
          <w:ilvl w:val="0"/>
          <w:numId w:val="20"/>
        </w:numPr>
        <w:tabs>
          <w:tab w:val="left" w:pos="1418"/>
          <w:tab w:val="left" w:pos="2127"/>
        </w:tabs>
        <w:jc w:val="both"/>
        <w:rPr>
          <w:rFonts w:asciiTheme="minorHAnsi" w:hAnsiTheme="minorHAnsi"/>
        </w:rPr>
      </w:pPr>
      <w:r w:rsidRPr="004D3D9B">
        <w:rPr>
          <w:rFonts w:asciiTheme="minorHAnsi" w:hAnsiTheme="minorHAnsi"/>
        </w:rPr>
        <w:t>Materiały szkoleniowe</w:t>
      </w:r>
      <w:r w:rsidR="00977722">
        <w:rPr>
          <w:rFonts w:asciiTheme="minorHAnsi" w:hAnsiTheme="minorHAnsi"/>
        </w:rPr>
        <w:t xml:space="preserve"> o których mowa w pkt. 20</w:t>
      </w:r>
      <w:r w:rsidRPr="004D3D9B">
        <w:rPr>
          <w:rFonts w:asciiTheme="minorHAnsi" w:hAnsiTheme="minorHAnsi"/>
        </w:rPr>
        <w:t xml:space="preserve"> oraz długopis i notes dla każdego uczestnika;</w:t>
      </w:r>
    </w:p>
    <w:p w14:paraId="140844C7" w14:textId="5EE11BFF" w:rsidR="00F91883" w:rsidRPr="004D3D9B" w:rsidRDefault="00F91883" w:rsidP="0039674C">
      <w:pPr>
        <w:pStyle w:val="Akapitzlist"/>
        <w:numPr>
          <w:ilvl w:val="0"/>
          <w:numId w:val="20"/>
        </w:numPr>
        <w:tabs>
          <w:tab w:val="num" w:pos="1418"/>
          <w:tab w:val="left" w:pos="2127"/>
        </w:tabs>
        <w:jc w:val="both"/>
        <w:rPr>
          <w:rFonts w:asciiTheme="minorHAnsi" w:hAnsiTheme="minorHAnsi"/>
        </w:rPr>
      </w:pPr>
      <w:r w:rsidRPr="004D3D9B">
        <w:rPr>
          <w:rFonts w:asciiTheme="minorHAnsi" w:hAnsiTheme="minorHAnsi"/>
        </w:rPr>
        <w:lastRenderedPageBreak/>
        <w:t>Salę szkoleniową (min. 2 m</w:t>
      </w:r>
      <w:r w:rsidRPr="004D3D9B">
        <w:rPr>
          <w:rFonts w:asciiTheme="minorHAnsi" w:hAnsiTheme="minorHAnsi"/>
          <w:vertAlign w:val="superscript"/>
        </w:rPr>
        <w:t>2</w:t>
      </w:r>
      <w:r w:rsidRPr="004D3D9B">
        <w:rPr>
          <w:rFonts w:asciiTheme="minorHAnsi" w:hAnsiTheme="minorHAnsi"/>
        </w:rPr>
        <w:t xml:space="preserve"> na osobę), w której musi znajdować się projektor multimedialny, laptop oraz ekran, flipchart, flamastry lub tablice tradycyjne, jeżeli będą potrzebne. </w:t>
      </w:r>
      <w:r w:rsidR="003739C2">
        <w:rPr>
          <w:rFonts w:asciiTheme="minorHAnsi" w:hAnsiTheme="minorHAnsi"/>
        </w:rPr>
        <w:t xml:space="preserve">Natomiast w przypadku warsztatu </w:t>
      </w:r>
      <w:r w:rsidR="003739C2" w:rsidRPr="00E87A1A">
        <w:rPr>
          <w:rFonts w:asciiTheme="minorHAnsi" w:eastAsia="Calibri" w:hAnsiTheme="minorHAnsi" w:cs="Arial"/>
          <w:kern w:val="2"/>
        </w:rPr>
        <w:t>dla przedsiębiorców z zakresu przygotowania do wykorzystywania instrumentów e-zamówień</w:t>
      </w:r>
      <w:r w:rsidR="003739C2">
        <w:rPr>
          <w:rFonts w:asciiTheme="minorHAnsi" w:eastAsia="Calibri" w:hAnsiTheme="minorHAnsi" w:cs="Arial"/>
          <w:kern w:val="2"/>
        </w:rPr>
        <w:t xml:space="preserve"> sala musi być dodatkowo </w:t>
      </w:r>
      <w:r w:rsidR="003739C2">
        <w:rPr>
          <w:rFonts w:asciiTheme="minorHAnsi" w:hAnsiTheme="minorHAnsi"/>
        </w:rPr>
        <w:t>wyposażona w stanowiska komputerowe</w:t>
      </w:r>
      <w:r w:rsidR="00977722">
        <w:rPr>
          <w:rFonts w:asciiTheme="minorHAnsi" w:hAnsiTheme="minorHAnsi"/>
        </w:rPr>
        <w:t xml:space="preserve"> przewidziane dla każdego uczestnika</w:t>
      </w:r>
      <w:r w:rsidR="003739C2">
        <w:rPr>
          <w:rFonts w:asciiTheme="minorHAnsi" w:hAnsiTheme="minorHAnsi"/>
        </w:rPr>
        <w:t xml:space="preserve"> z dostępem do Internetu.</w:t>
      </w:r>
      <w:r w:rsidR="003739C2" w:rsidRPr="00E87A1A">
        <w:rPr>
          <w:rFonts w:asciiTheme="minorHAnsi" w:eastAsia="Calibri" w:hAnsiTheme="minorHAnsi" w:cs="Arial"/>
          <w:kern w:val="2"/>
        </w:rPr>
        <w:t xml:space="preserve"> </w:t>
      </w:r>
      <w:r w:rsidRPr="004D3D9B">
        <w:rPr>
          <w:rFonts w:asciiTheme="minorHAnsi" w:hAnsiTheme="minorHAnsi"/>
        </w:rPr>
        <w:t>Sala musi spełniać wymogi bezpieczeństwa, akustyczne, oświetleniowe, musi być ogrzewana (w okresie zimowym)</w:t>
      </w:r>
      <w:r w:rsidR="008E3E55" w:rsidRPr="004D3D9B">
        <w:rPr>
          <w:rFonts w:asciiTheme="minorHAnsi" w:hAnsiTheme="minorHAnsi"/>
        </w:rPr>
        <w:t xml:space="preserve"> oraz klimatyzowana (w okresie letnim)</w:t>
      </w:r>
      <w:r w:rsidRPr="004D3D9B">
        <w:rPr>
          <w:rFonts w:asciiTheme="minorHAnsi" w:hAnsiTheme="minorHAnsi"/>
        </w:rPr>
        <w:t>. Sala musi posiadać zaplecze sanitarne;</w:t>
      </w:r>
    </w:p>
    <w:p w14:paraId="1C4340BD" w14:textId="135D00E9" w:rsidR="00F91883" w:rsidRPr="00124C47" w:rsidRDefault="00F91883" w:rsidP="0039674C">
      <w:pPr>
        <w:pStyle w:val="Akapitzlist"/>
        <w:numPr>
          <w:ilvl w:val="0"/>
          <w:numId w:val="20"/>
        </w:numPr>
        <w:tabs>
          <w:tab w:val="num" w:pos="1418"/>
          <w:tab w:val="left" w:pos="2127"/>
        </w:tabs>
        <w:jc w:val="both"/>
        <w:rPr>
          <w:rFonts w:asciiTheme="minorHAnsi" w:hAnsiTheme="minorHAnsi"/>
          <w:highlight w:val="yellow"/>
        </w:rPr>
      </w:pPr>
      <w:r w:rsidRPr="00124C47">
        <w:rPr>
          <w:rFonts w:asciiTheme="minorHAnsi" w:hAnsiTheme="minorHAnsi"/>
          <w:highlight w:val="yellow"/>
        </w:rPr>
        <w:t>W przypadku szkoleń trwających dłużej niż jeden dzień, noclegi w pokojach jedno- lub dwuosobowych (z pełnym węzłem sanitarnym) spełniających co najwyżej standardy hotelu trzygwiazdkowego;</w:t>
      </w:r>
    </w:p>
    <w:p w14:paraId="5B176036" w14:textId="5A86D985" w:rsidR="00F91883" w:rsidRPr="004D3D9B" w:rsidRDefault="008E34D8" w:rsidP="0039674C">
      <w:pPr>
        <w:pStyle w:val="Akapitzlist"/>
        <w:numPr>
          <w:ilvl w:val="0"/>
          <w:numId w:val="20"/>
        </w:numPr>
        <w:tabs>
          <w:tab w:val="num" w:pos="1418"/>
          <w:tab w:val="left" w:pos="2127"/>
        </w:tabs>
        <w:jc w:val="both"/>
        <w:rPr>
          <w:rFonts w:asciiTheme="minorHAnsi" w:hAnsiTheme="minorHAnsi"/>
        </w:rPr>
      </w:pPr>
      <w:r w:rsidRPr="004D3D9B">
        <w:rPr>
          <w:rFonts w:asciiTheme="minorHAnsi" w:hAnsiTheme="minorHAnsi"/>
        </w:rPr>
        <w:t>Adekwatny do czasu trwania szkolenia poczęstunek</w:t>
      </w:r>
      <w:r w:rsidR="002A4D27">
        <w:rPr>
          <w:rFonts w:asciiTheme="minorHAnsi" w:hAnsiTheme="minorHAnsi"/>
        </w:rPr>
        <w:t xml:space="preserve"> (dwie przerwy kawowe i obiad)</w:t>
      </w:r>
      <w:r w:rsidRPr="004D3D9B">
        <w:rPr>
          <w:rFonts w:asciiTheme="minorHAnsi" w:hAnsiTheme="minorHAnsi"/>
        </w:rPr>
        <w:t>;</w:t>
      </w:r>
    </w:p>
    <w:p w14:paraId="2AD2D162" w14:textId="1F20D03B" w:rsidR="00F91883" w:rsidRPr="004D3D9B" w:rsidRDefault="00F91883" w:rsidP="0039674C">
      <w:pPr>
        <w:pStyle w:val="Akapitzlist"/>
        <w:numPr>
          <w:ilvl w:val="0"/>
          <w:numId w:val="20"/>
        </w:numPr>
        <w:tabs>
          <w:tab w:val="num" w:pos="1418"/>
          <w:tab w:val="left" w:pos="2127"/>
        </w:tabs>
        <w:jc w:val="both"/>
        <w:rPr>
          <w:rFonts w:asciiTheme="minorHAnsi" w:hAnsiTheme="minorHAnsi"/>
        </w:rPr>
      </w:pPr>
      <w:r w:rsidRPr="004D3D9B">
        <w:rPr>
          <w:rFonts w:asciiTheme="minorHAnsi" w:hAnsiTheme="minorHAnsi"/>
        </w:rPr>
        <w:t>Prowadzenie dziennika zajęć zawierającego co najmniej następujące informacje: nazwa i numer szkolenia, harmonogram szkolenia, wskazanie i podpis trenera/ów prowadzących poszczególne sesje, liczbę zaplanowanych uczestników oraz liczbę osób, które rozpoczęły i zakończyły szkolenie. Wzór dziennika zajęć podlega akceptacji PARP na etapie wdrażania projektu;</w:t>
      </w:r>
    </w:p>
    <w:p w14:paraId="74B7674D" w14:textId="6D6EF134" w:rsidR="00F91883" w:rsidRPr="004D3D9B" w:rsidRDefault="00F91883" w:rsidP="0039674C">
      <w:pPr>
        <w:pStyle w:val="Akapitzlist"/>
        <w:numPr>
          <w:ilvl w:val="0"/>
          <w:numId w:val="20"/>
        </w:numPr>
        <w:tabs>
          <w:tab w:val="num" w:pos="1070"/>
          <w:tab w:val="left" w:pos="1418"/>
          <w:tab w:val="left" w:pos="2127"/>
        </w:tabs>
        <w:jc w:val="both"/>
        <w:rPr>
          <w:rFonts w:asciiTheme="minorHAnsi" w:hAnsiTheme="minorHAnsi"/>
        </w:rPr>
      </w:pPr>
      <w:r w:rsidRPr="004D3D9B">
        <w:rPr>
          <w:rFonts w:asciiTheme="minorHAnsi" w:hAnsiTheme="minorHAnsi"/>
        </w:rPr>
        <w:t>Udział w szkoleniu tylko osób zrekrutowanych w ramach projektu</w:t>
      </w:r>
      <w:r w:rsidR="00E8297E" w:rsidRPr="004D3D9B">
        <w:rPr>
          <w:rFonts w:asciiTheme="minorHAnsi" w:hAnsiTheme="minorHAnsi"/>
        </w:rPr>
        <w:t xml:space="preserve"> oraz w uzasadnionych przypadkach osób ze strony PARP pełniących funkcję koordynacyjną lub innych instytucji pełniących rolę ekspertów oraz instytucji kontrolujących.</w:t>
      </w:r>
    </w:p>
    <w:p w14:paraId="3B02F8D9" w14:textId="77777777" w:rsidR="00F91883" w:rsidRPr="004D3D9B" w:rsidRDefault="0039674C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4D3D9B">
        <w:rPr>
          <w:rFonts w:eastAsia="Times New Roman"/>
          <w:color w:val="000000"/>
          <w:sz w:val="24"/>
          <w:szCs w:val="24"/>
        </w:rPr>
        <w:t>S</w:t>
      </w:r>
      <w:r w:rsidR="00F91883" w:rsidRPr="004D3D9B">
        <w:rPr>
          <w:rFonts w:eastAsia="Times New Roman"/>
          <w:color w:val="000000"/>
          <w:sz w:val="24"/>
          <w:szCs w:val="24"/>
        </w:rPr>
        <w:t xml:space="preserve">zkolenia </w:t>
      </w:r>
      <w:r w:rsidRPr="004D3D9B">
        <w:rPr>
          <w:rFonts w:eastAsia="Times New Roman"/>
          <w:color w:val="000000"/>
          <w:sz w:val="24"/>
          <w:szCs w:val="24"/>
        </w:rPr>
        <w:t xml:space="preserve">musza odbywać </w:t>
      </w:r>
      <w:r w:rsidR="00F91883" w:rsidRPr="004D3D9B">
        <w:rPr>
          <w:rFonts w:eastAsia="Times New Roman"/>
          <w:color w:val="000000"/>
          <w:sz w:val="24"/>
          <w:szCs w:val="24"/>
        </w:rPr>
        <w:t xml:space="preserve">się w łatwo dostępnym miejscu, do którego można się dostać korzystając z transportu publicznego. W przeciwnym przypadku </w:t>
      </w:r>
      <w:r w:rsidR="00294EA1" w:rsidRPr="004D3D9B">
        <w:rPr>
          <w:rFonts w:eastAsia="Times New Roman"/>
          <w:color w:val="000000"/>
          <w:sz w:val="24"/>
          <w:szCs w:val="24"/>
        </w:rPr>
        <w:t xml:space="preserve">Beneficjent </w:t>
      </w:r>
      <w:r w:rsidR="00F91883" w:rsidRPr="004D3D9B">
        <w:rPr>
          <w:rFonts w:eastAsia="Times New Roman"/>
          <w:color w:val="000000"/>
          <w:sz w:val="24"/>
          <w:szCs w:val="24"/>
        </w:rPr>
        <w:t>powinien zapewnić transport dla uczestników z miejsca, do którego będą oni mogli z łatwością dojechać za pomocą transportu publicznego.</w:t>
      </w:r>
    </w:p>
    <w:p w14:paraId="7C116AAE" w14:textId="77777777" w:rsidR="00F91883" w:rsidRPr="004D3D9B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4D3D9B">
        <w:rPr>
          <w:rFonts w:eastAsia="Times New Roman"/>
          <w:color w:val="000000"/>
          <w:sz w:val="24"/>
          <w:szCs w:val="24"/>
        </w:rPr>
        <w:t xml:space="preserve">W trakcie każdego ze szkoleń </w:t>
      </w:r>
      <w:r w:rsidR="0039674C" w:rsidRPr="004D3D9B">
        <w:rPr>
          <w:rFonts w:eastAsia="Times New Roman"/>
          <w:color w:val="000000"/>
          <w:sz w:val="24"/>
          <w:szCs w:val="24"/>
        </w:rPr>
        <w:t xml:space="preserve">Beneficjent </w:t>
      </w:r>
      <w:r w:rsidRPr="004D3D9B">
        <w:rPr>
          <w:rFonts w:eastAsia="Times New Roman"/>
          <w:color w:val="000000"/>
          <w:sz w:val="24"/>
          <w:szCs w:val="24"/>
        </w:rPr>
        <w:t>zobowiązany jest do prowadzenia listy obecnych uczestników, zawierającej w stosunku do każdego z uczestników:</w:t>
      </w:r>
    </w:p>
    <w:p w14:paraId="43368AD9" w14:textId="77777777" w:rsidR="00F91883" w:rsidRPr="004D3D9B" w:rsidRDefault="00F91883" w:rsidP="0039674C">
      <w:pPr>
        <w:pStyle w:val="Akapitzlist"/>
        <w:numPr>
          <w:ilvl w:val="0"/>
          <w:numId w:val="18"/>
        </w:numPr>
        <w:tabs>
          <w:tab w:val="num" w:pos="709"/>
          <w:tab w:val="left" w:pos="851"/>
          <w:tab w:val="left" w:pos="1560"/>
        </w:tabs>
        <w:jc w:val="both"/>
        <w:rPr>
          <w:rFonts w:asciiTheme="minorHAnsi" w:hAnsiTheme="minorHAnsi"/>
        </w:rPr>
      </w:pPr>
      <w:r w:rsidRPr="004D3D9B">
        <w:rPr>
          <w:rFonts w:asciiTheme="minorHAnsi" w:hAnsiTheme="minorHAnsi"/>
        </w:rPr>
        <w:t>imię i nazwisko,</w:t>
      </w:r>
    </w:p>
    <w:p w14:paraId="1E798791" w14:textId="77777777" w:rsidR="00F91883" w:rsidRPr="004D3D9B" w:rsidRDefault="00F91883" w:rsidP="0039674C">
      <w:pPr>
        <w:pStyle w:val="Akapitzlist"/>
        <w:numPr>
          <w:ilvl w:val="0"/>
          <w:numId w:val="18"/>
        </w:numPr>
        <w:tabs>
          <w:tab w:val="num" w:pos="709"/>
          <w:tab w:val="left" w:pos="851"/>
          <w:tab w:val="left" w:pos="1560"/>
        </w:tabs>
        <w:jc w:val="both"/>
        <w:rPr>
          <w:rFonts w:asciiTheme="minorHAnsi" w:hAnsiTheme="minorHAnsi"/>
        </w:rPr>
      </w:pPr>
      <w:r w:rsidRPr="004D3D9B">
        <w:rPr>
          <w:rFonts w:asciiTheme="minorHAnsi" w:hAnsiTheme="minorHAnsi"/>
        </w:rPr>
        <w:t>nazwę przedsiębiorstwa,</w:t>
      </w:r>
    </w:p>
    <w:p w14:paraId="37528C42" w14:textId="77777777" w:rsidR="00F91883" w:rsidRPr="004D3D9B" w:rsidRDefault="00F91883" w:rsidP="0039674C">
      <w:pPr>
        <w:pStyle w:val="Akapitzlist"/>
        <w:numPr>
          <w:ilvl w:val="0"/>
          <w:numId w:val="18"/>
        </w:numPr>
        <w:tabs>
          <w:tab w:val="left" w:pos="851"/>
          <w:tab w:val="num" w:pos="1560"/>
        </w:tabs>
        <w:jc w:val="both"/>
        <w:rPr>
          <w:rFonts w:asciiTheme="minorHAnsi" w:hAnsiTheme="minorHAnsi"/>
        </w:rPr>
      </w:pPr>
      <w:r w:rsidRPr="004D3D9B">
        <w:rPr>
          <w:rFonts w:asciiTheme="minorHAnsi" w:hAnsiTheme="minorHAnsi"/>
        </w:rPr>
        <w:t>potwierdzenie wiedzy uczestnika, że bierze udział w projekcie dofinansowanym z EFS,</w:t>
      </w:r>
    </w:p>
    <w:p w14:paraId="74DB9DDC" w14:textId="77777777" w:rsidR="00F91883" w:rsidRPr="004D3D9B" w:rsidRDefault="00F91883" w:rsidP="0039674C">
      <w:pPr>
        <w:pStyle w:val="Akapitzlist"/>
        <w:numPr>
          <w:ilvl w:val="0"/>
          <w:numId w:val="18"/>
        </w:numPr>
        <w:tabs>
          <w:tab w:val="num" w:pos="709"/>
          <w:tab w:val="left" w:pos="851"/>
          <w:tab w:val="left" w:pos="1560"/>
        </w:tabs>
        <w:jc w:val="both"/>
        <w:rPr>
          <w:rFonts w:asciiTheme="minorHAnsi" w:hAnsiTheme="minorHAnsi"/>
        </w:rPr>
      </w:pPr>
      <w:r w:rsidRPr="004D3D9B">
        <w:rPr>
          <w:rFonts w:asciiTheme="minorHAnsi" w:hAnsiTheme="minorHAnsi"/>
        </w:rPr>
        <w:t>potwierdzenie otrzymania materiałów szkoleniowych oznakowanych logo EFS</w:t>
      </w:r>
      <w:r w:rsidR="00643DB8" w:rsidRPr="004D3D9B">
        <w:rPr>
          <w:rFonts w:asciiTheme="minorHAnsi" w:hAnsiTheme="minorHAnsi"/>
        </w:rPr>
        <w:t>,</w:t>
      </w:r>
    </w:p>
    <w:p w14:paraId="2843F19E" w14:textId="77777777" w:rsidR="00643DB8" w:rsidRPr="004D3D9B" w:rsidRDefault="00643DB8" w:rsidP="0039674C">
      <w:pPr>
        <w:pStyle w:val="Akapitzlist"/>
        <w:numPr>
          <w:ilvl w:val="0"/>
          <w:numId w:val="18"/>
        </w:numPr>
        <w:tabs>
          <w:tab w:val="num" w:pos="709"/>
          <w:tab w:val="left" w:pos="851"/>
          <w:tab w:val="left" w:pos="1560"/>
        </w:tabs>
        <w:jc w:val="both"/>
        <w:rPr>
          <w:rFonts w:asciiTheme="minorHAnsi" w:hAnsiTheme="minorHAnsi"/>
        </w:rPr>
      </w:pPr>
      <w:r w:rsidRPr="004D3D9B">
        <w:rPr>
          <w:rFonts w:asciiTheme="minorHAnsi" w:hAnsiTheme="minorHAnsi"/>
        </w:rPr>
        <w:t xml:space="preserve">potwierdzenie uczestnictwa w poszczególnych blokach tematycznych szkolenia. </w:t>
      </w:r>
    </w:p>
    <w:p w14:paraId="5198F511" w14:textId="25C93C18" w:rsidR="00F91883" w:rsidRPr="004D3D9B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4D3D9B">
        <w:rPr>
          <w:rFonts w:eastAsia="Times New Roman"/>
          <w:color w:val="000000"/>
          <w:sz w:val="24"/>
          <w:szCs w:val="24"/>
        </w:rPr>
        <w:t xml:space="preserve">Fakt uczestnictwa w każdym dniu szkolenia musi zostać potwierdzony przez uczestnika własnoręcznym podpisem, złożonym na udostępnionej przez </w:t>
      </w:r>
      <w:r w:rsidR="00C63B69">
        <w:rPr>
          <w:rFonts w:eastAsia="Times New Roman"/>
          <w:color w:val="000000"/>
          <w:sz w:val="24"/>
          <w:szCs w:val="24"/>
        </w:rPr>
        <w:t>Beneficjenta</w:t>
      </w:r>
      <w:r w:rsidR="00C63B69" w:rsidRPr="004D3D9B">
        <w:rPr>
          <w:rFonts w:eastAsia="Times New Roman"/>
          <w:color w:val="000000"/>
          <w:sz w:val="24"/>
          <w:szCs w:val="24"/>
        </w:rPr>
        <w:t xml:space="preserve"> </w:t>
      </w:r>
      <w:r w:rsidRPr="004D3D9B">
        <w:rPr>
          <w:rFonts w:eastAsia="Times New Roman"/>
          <w:color w:val="000000"/>
          <w:sz w:val="24"/>
          <w:szCs w:val="24"/>
        </w:rPr>
        <w:t>liście.</w:t>
      </w:r>
    </w:p>
    <w:p w14:paraId="73FE6FA1" w14:textId="77777777" w:rsidR="003D1DD6" w:rsidRPr="004D3D9B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4D3D9B">
        <w:rPr>
          <w:rFonts w:eastAsia="Times New Roman"/>
          <w:color w:val="000000"/>
          <w:sz w:val="24"/>
          <w:szCs w:val="24"/>
        </w:rPr>
        <w:t>Trenerzy będą dokumentowali swój czas pracy w karcie pracy trenera.</w:t>
      </w:r>
    </w:p>
    <w:p w14:paraId="030D6742" w14:textId="323341D3" w:rsidR="00F91883" w:rsidRPr="004D3D9B" w:rsidRDefault="003D1DD6" w:rsidP="00427822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sz w:val="24"/>
          <w:szCs w:val="24"/>
        </w:rPr>
      </w:pPr>
      <w:r w:rsidRPr="004D3D9B">
        <w:rPr>
          <w:rFonts w:eastAsia="Times New Roman"/>
          <w:color w:val="000000"/>
          <w:sz w:val="24"/>
          <w:szCs w:val="24"/>
        </w:rPr>
        <w:t xml:space="preserve">Beneficjent na 3 dni robocze przed rozpoczęciem poszczególnych szkoleń zobowiązany będzie przekazać na </w:t>
      </w:r>
      <w:r w:rsidRPr="004D3D9B">
        <w:rPr>
          <w:sz w:val="24"/>
          <w:szCs w:val="24"/>
        </w:rPr>
        <w:t>adres e-mail koordynatora projektu po stronie IP zgłoszeni</w:t>
      </w:r>
      <w:r w:rsidR="00643DB8" w:rsidRPr="004D3D9B">
        <w:rPr>
          <w:sz w:val="24"/>
          <w:szCs w:val="24"/>
        </w:rPr>
        <w:t>a</w:t>
      </w:r>
      <w:r w:rsidRPr="004D3D9B">
        <w:rPr>
          <w:sz w:val="24"/>
          <w:szCs w:val="24"/>
        </w:rPr>
        <w:t xml:space="preserve"> </w:t>
      </w:r>
      <w:r w:rsidR="00C63B69" w:rsidRPr="004D3D9B">
        <w:rPr>
          <w:sz w:val="24"/>
          <w:szCs w:val="24"/>
        </w:rPr>
        <w:t>szkoleni</w:t>
      </w:r>
      <w:r w:rsidR="00C63B69">
        <w:rPr>
          <w:sz w:val="24"/>
          <w:szCs w:val="24"/>
        </w:rPr>
        <w:t>a</w:t>
      </w:r>
      <w:r w:rsidR="00643DB8" w:rsidRPr="004D3D9B">
        <w:rPr>
          <w:sz w:val="24"/>
          <w:szCs w:val="24"/>
        </w:rPr>
        <w:t>,</w:t>
      </w:r>
      <w:r w:rsidRPr="004D3D9B">
        <w:rPr>
          <w:sz w:val="24"/>
          <w:szCs w:val="24"/>
        </w:rPr>
        <w:t xml:space="preserve"> z uwzględnieniem </w:t>
      </w:r>
      <w:r w:rsidR="00643DB8" w:rsidRPr="004D3D9B">
        <w:rPr>
          <w:sz w:val="24"/>
          <w:szCs w:val="24"/>
        </w:rPr>
        <w:t xml:space="preserve">informacji nt. </w:t>
      </w:r>
      <w:r w:rsidRPr="004D3D9B">
        <w:rPr>
          <w:sz w:val="24"/>
          <w:szCs w:val="24"/>
        </w:rPr>
        <w:t>miejsca szkolenia,</w:t>
      </w:r>
      <w:r w:rsidR="00C36506" w:rsidRPr="004D3D9B">
        <w:rPr>
          <w:sz w:val="24"/>
          <w:szCs w:val="24"/>
        </w:rPr>
        <w:t xml:space="preserve"> </w:t>
      </w:r>
      <w:r w:rsidRPr="004D3D9B">
        <w:rPr>
          <w:sz w:val="24"/>
          <w:szCs w:val="24"/>
        </w:rPr>
        <w:t xml:space="preserve">danych osobowych osoby </w:t>
      </w:r>
      <w:r w:rsidR="00C63B69">
        <w:rPr>
          <w:sz w:val="24"/>
          <w:szCs w:val="24"/>
        </w:rPr>
        <w:t>trenera</w:t>
      </w:r>
      <w:r w:rsidRPr="004D3D9B">
        <w:rPr>
          <w:sz w:val="24"/>
          <w:szCs w:val="24"/>
        </w:rPr>
        <w:t>, wstępnej listy uczestników ze wskazaniem nazwy przedsiębiorstwa</w:t>
      </w:r>
      <w:r w:rsidR="00815CE4" w:rsidRPr="00EB6943">
        <w:rPr>
          <w:sz w:val="24"/>
          <w:szCs w:val="24"/>
          <w:highlight w:val="yellow"/>
        </w:rPr>
        <w:t>, n</w:t>
      </w:r>
      <w:r w:rsidR="00EB6943" w:rsidRPr="00EB6943">
        <w:rPr>
          <w:sz w:val="24"/>
          <w:szCs w:val="24"/>
          <w:highlight w:val="yellow"/>
        </w:rPr>
        <w:t>umeru</w:t>
      </w:r>
      <w:r w:rsidR="00815CE4" w:rsidRPr="00EB6943">
        <w:rPr>
          <w:sz w:val="24"/>
          <w:szCs w:val="24"/>
          <w:highlight w:val="yellow"/>
        </w:rPr>
        <w:t xml:space="preserve"> NIP</w:t>
      </w:r>
      <w:r w:rsidR="00A33744" w:rsidRPr="004D3D9B">
        <w:rPr>
          <w:sz w:val="24"/>
          <w:szCs w:val="24"/>
        </w:rPr>
        <w:t>, harmonogramu szkolenia</w:t>
      </w:r>
      <w:r w:rsidRPr="004D3D9B">
        <w:rPr>
          <w:sz w:val="24"/>
          <w:szCs w:val="24"/>
        </w:rPr>
        <w:t xml:space="preserve">. </w:t>
      </w:r>
      <w:r w:rsidR="00A33744" w:rsidRPr="004D3D9B">
        <w:rPr>
          <w:sz w:val="24"/>
          <w:szCs w:val="24"/>
        </w:rPr>
        <w:t xml:space="preserve">Brak zgłoszenia do PARP </w:t>
      </w:r>
      <w:r w:rsidR="00A33744" w:rsidRPr="004D3D9B">
        <w:rPr>
          <w:sz w:val="24"/>
          <w:szCs w:val="24"/>
        </w:rPr>
        <w:lastRenderedPageBreak/>
        <w:t xml:space="preserve">planowanej organizacji szkolenia w ramach projektu skutkować będzie stwierdzeniem nie kwalifikowalności kosztów związanych z danym szkoleniem. </w:t>
      </w:r>
      <w:r w:rsidRPr="004D3D9B">
        <w:rPr>
          <w:sz w:val="24"/>
          <w:szCs w:val="24"/>
        </w:rPr>
        <w:t xml:space="preserve"> </w:t>
      </w:r>
    </w:p>
    <w:p w14:paraId="343EF484" w14:textId="77777777" w:rsidR="0039674C" w:rsidRPr="004D3D9B" w:rsidRDefault="0039674C" w:rsidP="00836086">
      <w:pPr>
        <w:tabs>
          <w:tab w:val="num" w:pos="2127"/>
        </w:tabs>
        <w:spacing w:after="0" w:line="240" w:lineRule="auto"/>
        <w:jc w:val="both"/>
        <w:rPr>
          <w:sz w:val="24"/>
          <w:szCs w:val="24"/>
        </w:rPr>
      </w:pPr>
    </w:p>
    <w:p w14:paraId="6E3745DE" w14:textId="77777777" w:rsidR="00E8297E" w:rsidRPr="004D3D9B" w:rsidRDefault="00F91883" w:rsidP="00836086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b/>
          <w:sz w:val="24"/>
          <w:szCs w:val="24"/>
          <w:lang w:eastAsia="pl-PL"/>
        </w:rPr>
      </w:pPr>
      <w:r w:rsidRPr="004D3D9B">
        <w:rPr>
          <w:b/>
          <w:sz w:val="24"/>
          <w:szCs w:val="24"/>
          <w:lang w:eastAsia="pl-PL"/>
        </w:rPr>
        <w:t>Wymagania dotyczące działań doradczych re</w:t>
      </w:r>
      <w:r w:rsidR="0039674C" w:rsidRPr="004D3D9B">
        <w:rPr>
          <w:b/>
          <w:sz w:val="24"/>
          <w:szCs w:val="24"/>
          <w:lang w:eastAsia="pl-PL"/>
        </w:rPr>
        <w:t xml:space="preserve">alizowanych w ramach </w:t>
      </w:r>
      <w:r w:rsidR="00A33744" w:rsidRPr="004D3D9B">
        <w:rPr>
          <w:b/>
          <w:sz w:val="24"/>
          <w:szCs w:val="24"/>
          <w:lang w:eastAsia="pl-PL"/>
        </w:rPr>
        <w:t xml:space="preserve">projektu </w:t>
      </w:r>
      <w:r w:rsidR="00E8297E" w:rsidRPr="004D3D9B">
        <w:rPr>
          <w:b/>
          <w:sz w:val="24"/>
          <w:szCs w:val="24"/>
          <w:lang w:eastAsia="pl-PL"/>
        </w:rPr>
        <w:t xml:space="preserve"> </w:t>
      </w:r>
    </w:p>
    <w:p w14:paraId="5980454A" w14:textId="77777777" w:rsidR="00E8297E" w:rsidRPr="004D3D9B" w:rsidRDefault="00E8297E" w:rsidP="00E8297E">
      <w:pPr>
        <w:numPr>
          <w:ilvl w:val="0"/>
          <w:numId w:val="13"/>
        </w:numPr>
        <w:tabs>
          <w:tab w:val="num" w:pos="709"/>
        </w:tabs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4D3D9B">
        <w:rPr>
          <w:rFonts w:eastAsia="Times New Roman"/>
          <w:sz w:val="24"/>
          <w:szCs w:val="24"/>
          <w:lang w:eastAsia="pl-PL"/>
        </w:rPr>
        <w:t xml:space="preserve">Wnioskodawca </w:t>
      </w:r>
      <w:r w:rsidRPr="004D3D9B">
        <w:rPr>
          <w:sz w:val="24"/>
          <w:szCs w:val="24"/>
          <w:lang w:eastAsia="pl-PL"/>
        </w:rPr>
        <w:t>zorganizuje i przeprowadzi działania doradcze skierowane do przedsiębiorców z sektora MMSP z zakresu ubiegania</w:t>
      </w:r>
      <w:r w:rsidRPr="004D3D9B" w:rsidDel="00E8297E">
        <w:rPr>
          <w:rFonts w:eastAsia="Times New Roman"/>
          <w:sz w:val="24"/>
          <w:szCs w:val="24"/>
          <w:lang w:eastAsia="pl-PL"/>
        </w:rPr>
        <w:t xml:space="preserve"> </w:t>
      </w:r>
      <w:r w:rsidRPr="004D3D9B">
        <w:rPr>
          <w:rFonts w:eastAsia="Times New Roman"/>
          <w:sz w:val="24"/>
          <w:szCs w:val="24"/>
          <w:lang w:eastAsia="pl-PL"/>
        </w:rPr>
        <w:t xml:space="preserve">się o </w:t>
      </w:r>
      <w:r w:rsidRPr="004D3D9B">
        <w:rPr>
          <w:sz w:val="24"/>
          <w:szCs w:val="24"/>
          <w:lang w:eastAsia="pl-PL"/>
        </w:rPr>
        <w:t xml:space="preserve">zamówienia publiczne na terenie Polski -  </w:t>
      </w:r>
      <w:r w:rsidRPr="004D3D9B">
        <w:rPr>
          <w:rFonts w:eastAsia="Times New Roman"/>
          <w:sz w:val="24"/>
          <w:szCs w:val="24"/>
          <w:lang w:eastAsia="pl-PL"/>
        </w:rPr>
        <w:t xml:space="preserve"> uczestników projektu.</w:t>
      </w:r>
    </w:p>
    <w:p w14:paraId="28EF1A9A" w14:textId="77777777" w:rsidR="00E8297E" w:rsidRPr="004D3D9B" w:rsidRDefault="00E8297E" w:rsidP="00E8297E">
      <w:pPr>
        <w:numPr>
          <w:ilvl w:val="0"/>
          <w:numId w:val="13"/>
        </w:numPr>
        <w:tabs>
          <w:tab w:val="num" w:pos="709"/>
        </w:tabs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4D3D9B">
        <w:rPr>
          <w:rFonts w:eastAsia="Times New Roman"/>
          <w:sz w:val="24"/>
          <w:szCs w:val="24"/>
          <w:lang w:eastAsia="pl-PL"/>
        </w:rPr>
        <w:t>W ramach ścieżki doradczej Wnioskodawca zobowiązany jest do zapewnienia wsparcia doradców, którzy spełniać będą wymogi określone w pkt. 1.</w:t>
      </w:r>
      <w:r w:rsidR="002C3712" w:rsidRPr="004D3D9B">
        <w:rPr>
          <w:rFonts w:eastAsia="Times New Roman"/>
          <w:sz w:val="24"/>
          <w:szCs w:val="24"/>
          <w:lang w:eastAsia="pl-PL"/>
        </w:rPr>
        <w:t>6</w:t>
      </w:r>
      <w:r w:rsidRPr="004D3D9B">
        <w:rPr>
          <w:rFonts w:eastAsia="Times New Roman"/>
          <w:sz w:val="24"/>
          <w:szCs w:val="24"/>
          <w:lang w:eastAsia="pl-PL"/>
        </w:rPr>
        <w:t>.</w:t>
      </w:r>
    </w:p>
    <w:p w14:paraId="77DC3CF1" w14:textId="60B8237E" w:rsidR="00E8297E" w:rsidRPr="004D3D9B" w:rsidRDefault="00E8297E" w:rsidP="00E8297E">
      <w:pPr>
        <w:numPr>
          <w:ilvl w:val="0"/>
          <w:numId w:val="13"/>
        </w:numPr>
        <w:tabs>
          <w:tab w:val="num" w:pos="709"/>
        </w:tabs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4D3D9B">
        <w:rPr>
          <w:rFonts w:eastAsia="Times New Roman"/>
          <w:sz w:val="24"/>
          <w:szCs w:val="24"/>
          <w:lang w:eastAsia="pl-PL"/>
        </w:rPr>
        <w:t>Działania doradcze</w:t>
      </w:r>
      <w:r w:rsidR="00A271D4" w:rsidRPr="004D3D9B">
        <w:rPr>
          <w:rFonts w:eastAsia="Times New Roman"/>
          <w:sz w:val="24"/>
          <w:szCs w:val="24"/>
          <w:lang w:eastAsia="pl-PL"/>
        </w:rPr>
        <w:t xml:space="preserve"> </w:t>
      </w:r>
      <w:r w:rsidRPr="004D3D9B">
        <w:rPr>
          <w:rFonts w:eastAsia="Times New Roman"/>
          <w:sz w:val="24"/>
          <w:szCs w:val="24"/>
          <w:lang w:eastAsia="pl-PL"/>
        </w:rPr>
        <w:t>skierowane do przedsiębiorcy powinny być prowadzone w siedzibie Wnioskodawcy lub Partnerów (jeśli dotyczy), siedzibie przedsiębiorcy lub miejscu łatwo dostępnym dla przedsiębiorcy</w:t>
      </w:r>
      <w:r w:rsidR="00A271D4" w:rsidRPr="004D3D9B">
        <w:rPr>
          <w:rFonts w:eastAsia="Times New Roman"/>
          <w:sz w:val="24"/>
          <w:szCs w:val="24"/>
          <w:lang w:eastAsia="pl-PL"/>
        </w:rPr>
        <w:t>,</w:t>
      </w:r>
      <w:r w:rsidR="000D44F9" w:rsidRPr="004D3D9B">
        <w:rPr>
          <w:rFonts w:eastAsia="Times New Roman"/>
          <w:sz w:val="24"/>
          <w:szCs w:val="24"/>
          <w:lang w:eastAsia="pl-PL"/>
        </w:rPr>
        <w:t xml:space="preserve"> z </w:t>
      </w:r>
      <w:r w:rsidR="00A271D4" w:rsidRPr="004D3D9B">
        <w:rPr>
          <w:rFonts w:eastAsia="Times New Roman"/>
          <w:sz w:val="24"/>
          <w:szCs w:val="24"/>
          <w:lang w:eastAsia="pl-PL"/>
        </w:rPr>
        <w:t xml:space="preserve">uwzględnieniem </w:t>
      </w:r>
      <w:r w:rsidR="000D44F9" w:rsidRPr="004D3D9B">
        <w:rPr>
          <w:rFonts w:eastAsia="Times New Roman"/>
          <w:sz w:val="24"/>
          <w:szCs w:val="24"/>
          <w:lang w:eastAsia="pl-PL"/>
        </w:rPr>
        <w:t xml:space="preserve">zapisów pkt. </w:t>
      </w:r>
      <w:r w:rsidR="00053051">
        <w:rPr>
          <w:rFonts w:eastAsia="Times New Roman"/>
          <w:sz w:val="24"/>
          <w:szCs w:val="24"/>
          <w:lang w:eastAsia="pl-PL"/>
        </w:rPr>
        <w:t>3.24</w:t>
      </w:r>
      <w:r w:rsidR="000D44F9" w:rsidRPr="004D3D9B">
        <w:rPr>
          <w:rFonts w:eastAsia="Times New Roman"/>
          <w:sz w:val="24"/>
          <w:szCs w:val="24"/>
          <w:lang w:eastAsia="pl-PL"/>
        </w:rPr>
        <w:t>.</w:t>
      </w:r>
    </w:p>
    <w:p w14:paraId="571ACFD4" w14:textId="77777777" w:rsidR="00E8297E" w:rsidRPr="004D3D9B" w:rsidRDefault="00E8297E" w:rsidP="00E8297E">
      <w:pPr>
        <w:numPr>
          <w:ilvl w:val="0"/>
          <w:numId w:val="13"/>
        </w:numPr>
        <w:tabs>
          <w:tab w:val="num" w:pos="709"/>
        </w:tabs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4D3D9B">
        <w:rPr>
          <w:rFonts w:eastAsia="Times New Roman"/>
          <w:sz w:val="24"/>
          <w:szCs w:val="24"/>
          <w:lang w:eastAsia="pl-PL"/>
        </w:rPr>
        <w:t>Celem doradztwa będzie omówienie konkretnych przypadków związanych z postępowaniem o udzielenie zamówienia publicznego, w którym uczestniczy lub udziałem w którym jest zainteresowany przedsiębiorca, korzystający z doradztwa w ramach projektu.</w:t>
      </w:r>
    </w:p>
    <w:p w14:paraId="3AA3CF9C" w14:textId="00E9238D" w:rsidR="002E1474" w:rsidRPr="004D3D9B" w:rsidRDefault="00E8297E" w:rsidP="00836086">
      <w:pPr>
        <w:numPr>
          <w:ilvl w:val="0"/>
          <w:numId w:val="13"/>
        </w:numPr>
        <w:tabs>
          <w:tab w:val="num" w:pos="709"/>
        </w:tabs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4D3D9B">
        <w:rPr>
          <w:rFonts w:eastAsia="Times New Roman"/>
          <w:sz w:val="24"/>
          <w:szCs w:val="24"/>
          <w:lang w:eastAsia="pl-PL"/>
        </w:rPr>
        <w:t xml:space="preserve">W trakcie doradztwa przedsiębiorca powinien uzyskać profesjonalną pomoc w zakresie np. omówienia wątpliwości z udziałem w danym postępowaniu przetargowym, opracowania lub zweryfikowania pisma na potrzeby uczestnictwa w postępowaniu o udzielenie zamówienia publicznego, </w:t>
      </w:r>
      <w:r w:rsidR="0000321E" w:rsidRPr="004D3D9B">
        <w:rPr>
          <w:rFonts w:eastAsia="Times New Roman"/>
          <w:sz w:val="24"/>
          <w:szCs w:val="24"/>
          <w:lang w:eastAsia="pl-PL"/>
        </w:rPr>
        <w:t>sporządzeni</w:t>
      </w:r>
      <w:r w:rsidR="000D44F9" w:rsidRPr="004D3D9B">
        <w:rPr>
          <w:rFonts w:eastAsia="Times New Roman"/>
          <w:sz w:val="24"/>
          <w:szCs w:val="24"/>
          <w:lang w:eastAsia="pl-PL"/>
        </w:rPr>
        <w:t>a</w:t>
      </w:r>
      <w:r w:rsidR="0000321E" w:rsidRPr="004D3D9B">
        <w:rPr>
          <w:rFonts w:eastAsia="Times New Roman"/>
          <w:sz w:val="24"/>
          <w:szCs w:val="24"/>
          <w:lang w:eastAsia="pl-PL"/>
        </w:rPr>
        <w:t xml:space="preserve"> wniosku o protokół z otwarcia ofert, konsultacje w zakresie weryfikacji </w:t>
      </w:r>
      <w:r w:rsidRPr="004D3D9B">
        <w:rPr>
          <w:rFonts w:eastAsia="Times New Roman"/>
          <w:sz w:val="24"/>
          <w:szCs w:val="24"/>
          <w:lang w:eastAsia="pl-PL"/>
        </w:rPr>
        <w:t>dokumentacj</w:t>
      </w:r>
      <w:r w:rsidR="0000321E" w:rsidRPr="004D3D9B">
        <w:rPr>
          <w:rFonts w:eastAsia="Times New Roman"/>
          <w:sz w:val="24"/>
          <w:szCs w:val="24"/>
          <w:lang w:eastAsia="pl-PL"/>
        </w:rPr>
        <w:t xml:space="preserve">i </w:t>
      </w:r>
      <w:r w:rsidRPr="004D3D9B">
        <w:rPr>
          <w:rFonts w:eastAsia="Times New Roman"/>
          <w:sz w:val="24"/>
          <w:szCs w:val="24"/>
          <w:lang w:eastAsia="pl-PL"/>
        </w:rPr>
        <w:t>związan</w:t>
      </w:r>
      <w:r w:rsidR="0000321E" w:rsidRPr="004D3D9B">
        <w:rPr>
          <w:rFonts w:eastAsia="Times New Roman"/>
          <w:sz w:val="24"/>
          <w:szCs w:val="24"/>
          <w:lang w:eastAsia="pl-PL"/>
        </w:rPr>
        <w:t xml:space="preserve">ej </w:t>
      </w:r>
      <w:r w:rsidRPr="004D3D9B">
        <w:rPr>
          <w:rFonts w:eastAsia="Times New Roman"/>
          <w:sz w:val="24"/>
          <w:szCs w:val="24"/>
          <w:lang w:eastAsia="pl-PL"/>
        </w:rPr>
        <w:t>z postępowaniem odwoławczym przed Krajową Izbą Odwoławczą</w:t>
      </w:r>
      <w:r w:rsidR="00053051">
        <w:rPr>
          <w:rFonts w:eastAsia="Times New Roman"/>
          <w:sz w:val="24"/>
          <w:szCs w:val="24"/>
          <w:lang w:eastAsia="pl-PL"/>
        </w:rPr>
        <w:t>,</w:t>
      </w:r>
      <w:r w:rsidR="002E1474" w:rsidRPr="004D3D9B">
        <w:rPr>
          <w:rFonts w:eastAsia="Times New Roman"/>
          <w:sz w:val="24"/>
          <w:szCs w:val="24"/>
          <w:lang w:eastAsia="pl-PL"/>
        </w:rPr>
        <w:t xml:space="preserve"> </w:t>
      </w:r>
      <w:r w:rsidR="000D44F9" w:rsidRPr="004D3D9B">
        <w:rPr>
          <w:rFonts w:eastAsia="Times New Roman"/>
          <w:sz w:val="24"/>
          <w:szCs w:val="24"/>
          <w:lang w:eastAsia="pl-PL"/>
        </w:rPr>
        <w:t xml:space="preserve">konsultacje w zakresie ewentualnej </w:t>
      </w:r>
      <w:r w:rsidR="002E1474" w:rsidRPr="004D3D9B">
        <w:rPr>
          <w:rFonts w:eastAsia="Times New Roman"/>
          <w:sz w:val="24"/>
          <w:szCs w:val="24"/>
          <w:lang w:eastAsia="pl-PL"/>
        </w:rPr>
        <w:t>realizacji umowy o udzielenie zamówienia publicznego (kar</w:t>
      </w:r>
      <w:r w:rsidR="000D44F9" w:rsidRPr="004D3D9B">
        <w:rPr>
          <w:rFonts w:eastAsia="Times New Roman"/>
          <w:sz w:val="24"/>
          <w:szCs w:val="24"/>
          <w:lang w:eastAsia="pl-PL"/>
        </w:rPr>
        <w:t>y</w:t>
      </w:r>
      <w:r w:rsidR="002E1474" w:rsidRPr="004D3D9B">
        <w:rPr>
          <w:rFonts w:eastAsia="Times New Roman"/>
          <w:sz w:val="24"/>
          <w:szCs w:val="24"/>
          <w:lang w:eastAsia="pl-PL"/>
        </w:rPr>
        <w:t xml:space="preserve"> umown</w:t>
      </w:r>
      <w:r w:rsidR="000D44F9" w:rsidRPr="004D3D9B">
        <w:rPr>
          <w:rFonts w:eastAsia="Times New Roman"/>
          <w:sz w:val="24"/>
          <w:szCs w:val="24"/>
          <w:lang w:eastAsia="pl-PL"/>
        </w:rPr>
        <w:t>e</w:t>
      </w:r>
      <w:r w:rsidR="002E1474" w:rsidRPr="004D3D9B">
        <w:rPr>
          <w:rFonts w:eastAsia="Times New Roman"/>
          <w:sz w:val="24"/>
          <w:szCs w:val="24"/>
          <w:lang w:eastAsia="pl-PL"/>
        </w:rPr>
        <w:t>, możliwości zmiany umowy, udzielani</w:t>
      </w:r>
      <w:r w:rsidR="000D44F9" w:rsidRPr="004D3D9B">
        <w:rPr>
          <w:rFonts w:eastAsia="Times New Roman"/>
          <w:sz w:val="24"/>
          <w:szCs w:val="24"/>
          <w:lang w:eastAsia="pl-PL"/>
        </w:rPr>
        <w:t>e</w:t>
      </w:r>
      <w:r w:rsidR="002E1474" w:rsidRPr="004D3D9B">
        <w:rPr>
          <w:rFonts w:eastAsia="Times New Roman"/>
          <w:sz w:val="24"/>
          <w:szCs w:val="24"/>
          <w:lang w:eastAsia="pl-PL"/>
        </w:rPr>
        <w:t xml:space="preserve"> zamówień uzupełniających, zatrzymanie wadium, okres gwarancji</w:t>
      </w:r>
      <w:r w:rsidR="000D44F9" w:rsidRPr="004D3D9B">
        <w:rPr>
          <w:rFonts w:eastAsia="Times New Roman"/>
          <w:sz w:val="24"/>
          <w:szCs w:val="24"/>
          <w:lang w:eastAsia="pl-PL"/>
        </w:rPr>
        <w:t>).</w:t>
      </w:r>
      <w:r w:rsidR="00783FCB" w:rsidRPr="004D3D9B">
        <w:rPr>
          <w:rFonts w:eastAsia="Times New Roman"/>
          <w:sz w:val="24"/>
          <w:szCs w:val="24"/>
          <w:lang w:eastAsia="pl-PL"/>
        </w:rPr>
        <w:t xml:space="preserve"> </w:t>
      </w:r>
      <w:r w:rsidR="002E1474" w:rsidRPr="004D3D9B">
        <w:rPr>
          <w:rFonts w:eastAsia="Times New Roman"/>
          <w:sz w:val="24"/>
          <w:szCs w:val="24"/>
          <w:lang w:eastAsia="pl-PL"/>
        </w:rPr>
        <w:t xml:space="preserve">oraz </w:t>
      </w:r>
      <w:r w:rsidR="00C26E44">
        <w:rPr>
          <w:rFonts w:eastAsia="Times New Roman"/>
          <w:sz w:val="24"/>
          <w:szCs w:val="24"/>
          <w:lang w:eastAsia="pl-PL"/>
        </w:rPr>
        <w:t xml:space="preserve">doradztwa w zakresie </w:t>
      </w:r>
      <w:r w:rsidR="00C26E44" w:rsidRPr="00E87A1A">
        <w:rPr>
          <w:kern w:val="2"/>
          <w:sz w:val="24"/>
          <w:szCs w:val="24"/>
        </w:rPr>
        <w:t>przygotowania przedsiębiorców sektora MMSP do wykorzystywania instrumentów e-zamówień (działanie obligatoryjne w momencie wejście w życie przepisów i procedur umożliwiających stosowanie e-zamówień)</w:t>
      </w:r>
      <w:r w:rsidR="00C26E44">
        <w:rPr>
          <w:kern w:val="2"/>
          <w:sz w:val="24"/>
          <w:szCs w:val="24"/>
        </w:rPr>
        <w:t>.</w:t>
      </w:r>
    </w:p>
    <w:p w14:paraId="3960541C" w14:textId="2F3CF97B" w:rsidR="00E8297E" w:rsidRPr="00EB6943" w:rsidRDefault="00B40539" w:rsidP="00E8297E">
      <w:pPr>
        <w:numPr>
          <w:ilvl w:val="0"/>
          <w:numId w:val="13"/>
        </w:numPr>
        <w:tabs>
          <w:tab w:val="num" w:pos="709"/>
        </w:tabs>
        <w:spacing w:after="0" w:line="240" w:lineRule="auto"/>
        <w:jc w:val="both"/>
        <w:rPr>
          <w:rFonts w:eastAsia="Times New Roman"/>
          <w:sz w:val="24"/>
          <w:szCs w:val="24"/>
          <w:highlight w:val="yellow"/>
          <w:lang w:eastAsia="pl-PL"/>
        </w:rPr>
      </w:pPr>
      <w:r w:rsidRPr="00EB6943">
        <w:rPr>
          <w:rFonts w:eastAsia="Times New Roman"/>
          <w:sz w:val="24"/>
          <w:szCs w:val="24"/>
          <w:highlight w:val="yellow"/>
          <w:lang w:eastAsia="pl-PL"/>
        </w:rPr>
        <w:t xml:space="preserve">Każdy z przedsiębiorców </w:t>
      </w:r>
      <w:r w:rsidR="00E8297E" w:rsidRPr="00EB6943">
        <w:rPr>
          <w:rFonts w:eastAsia="Times New Roman"/>
          <w:sz w:val="24"/>
          <w:szCs w:val="24"/>
          <w:highlight w:val="yellow"/>
          <w:lang w:eastAsia="pl-PL"/>
        </w:rPr>
        <w:t>korzystając</w:t>
      </w:r>
      <w:r w:rsidRPr="00EB6943">
        <w:rPr>
          <w:rFonts w:eastAsia="Times New Roman"/>
          <w:sz w:val="24"/>
          <w:szCs w:val="24"/>
          <w:highlight w:val="yellow"/>
          <w:lang w:eastAsia="pl-PL"/>
        </w:rPr>
        <w:t xml:space="preserve">y </w:t>
      </w:r>
      <w:r w:rsidR="00E8297E" w:rsidRPr="00EB6943">
        <w:rPr>
          <w:rFonts w:eastAsia="Times New Roman"/>
          <w:sz w:val="24"/>
          <w:szCs w:val="24"/>
          <w:highlight w:val="yellow"/>
          <w:lang w:eastAsia="pl-PL"/>
        </w:rPr>
        <w:t xml:space="preserve"> z doradztwa </w:t>
      </w:r>
      <w:r w:rsidR="00A33744" w:rsidRPr="00EB6943">
        <w:rPr>
          <w:rFonts w:eastAsia="Times New Roman"/>
          <w:sz w:val="24"/>
          <w:szCs w:val="24"/>
          <w:highlight w:val="yellow"/>
          <w:lang w:eastAsia="pl-PL"/>
        </w:rPr>
        <w:t xml:space="preserve">w ramach projektu </w:t>
      </w:r>
      <w:r w:rsidR="001436E6" w:rsidRPr="00EB6943">
        <w:rPr>
          <w:rFonts w:eastAsia="Times New Roman"/>
          <w:sz w:val="24"/>
          <w:szCs w:val="24"/>
          <w:highlight w:val="yellow"/>
          <w:lang w:eastAsia="pl-PL"/>
        </w:rPr>
        <w:t xml:space="preserve">otrzyma </w:t>
      </w:r>
      <w:r w:rsidRPr="00EB6943">
        <w:rPr>
          <w:rFonts w:eastAsia="Times New Roman"/>
          <w:sz w:val="24"/>
          <w:szCs w:val="24"/>
          <w:highlight w:val="yellow"/>
          <w:lang w:eastAsia="pl-PL"/>
        </w:rPr>
        <w:t xml:space="preserve">minimalnie </w:t>
      </w:r>
      <w:r w:rsidR="001436E6" w:rsidRPr="00EB6943">
        <w:rPr>
          <w:rFonts w:eastAsia="Times New Roman"/>
          <w:sz w:val="24"/>
          <w:szCs w:val="24"/>
          <w:highlight w:val="yellow"/>
          <w:lang w:eastAsia="pl-PL"/>
        </w:rPr>
        <w:t>10 godzin doradztwa</w:t>
      </w:r>
      <w:r w:rsidRPr="00EB6943">
        <w:rPr>
          <w:rFonts w:eastAsia="Times New Roman"/>
          <w:sz w:val="24"/>
          <w:szCs w:val="24"/>
          <w:highlight w:val="yellow"/>
          <w:lang w:eastAsia="pl-PL"/>
        </w:rPr>
        <w:t xml:space="preserve">. </w:t>
      </w:r>
      <w:r w:rsidR="001436E6" w:rsidRPr="00EB6943">
        <w:rPr>
          <w:rFonts w:eastAsia="Times New Roman"/>
          <w:sz w:val="24"/>
          <w:szCs w:val="24"/>
          <w:highlight w:val="yellow"/>
          <w:lang w:eastAsia="pl-PL"/>
        </w:rPr>
        <w:t xml:space="preserve"> </w:t>
      </w:r>
      <w:r w:rsidR="00A33744" w:rsidRPr="00EB6943">
        <w:rPr>
          <w:rFonts w:eastAsia="Times New Roman"/>
          <w:sz w:val="24"/>
          <w:szCs w:val="24"/>
          <w:highlight w:val="yellow"/>
          <w:lang w:eastAsia="pl-PL"/>
        </w:rPr>
        <w:t xml:space="preserve"> </w:t>
      </w:r>
    </w:p>
    <w:p w14:paraId="3F87981A" w14:textId="77777777" w:rsidR="00E8297E" w:rsidRPr="004D3D9B" w:rsidRDefault="00E8297E" w:rsidP="00E8297E">
      <w:pPr>
        <w:numPr>
          <w:ilvl w:val="0"/>
          <w:numId w:val="13"/>
        </w:numPr>
        <w:tabs>
          <w:tab w:val="num" w:pos="709"/>
        </w:tabs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4D3D9B">
        <w:rPr>
          <w:rFonts w:eastAsia="Times New Roman"/>
          <w:color w:val="000000"/>
          <w:sz w:val="24"/>
          <w:szCs w:val="24"/>
        </w:rPr>
        <w:t>Za 1 godzinę doradztwa uznaje się godzinę zegarową (60 minut).</w:t>
      </w:r>
    </w:p>
    <w:p w14:paraId="4FE306CB" w14:textId="77777777" w:rsidR="00E8297E" w:rsidRPr="004D3D9B" w:rsidRDefault="00E8297E" w:rsidP="00E8297E">
      <w:pPr>
        <w:numPr>
          <w:ilvl w:val="0"/>
          <w:numId w:val="13"/>
        </w:numPr>
        <w:tabs>
          <w:tab w:val="num" w:pos="709"/>
        </w:tabs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4D3D9B">
        <w:rPr>
          <w:sz w:val="24"/>
          <w:szCs w:val="24"/>
        </w:rPr>
        <w:t>Doradztwo będzie prowadzone w języku polskim.</w:t>
      </w:r>
    </w:p>
    <w:p w14:paraId="5388826C" w14:textId="77777777" w:rsidR="00E8297E" w:rsidRPr="004D3D9B" w:rsidRDefault="00E8297E" w:rsidP="00E8297E">
      <w:pPr>
        <w:numPr>
          <w:ilvl w:val="0"/>
          <w:numId w:val="13"/>
        </w:numPr>
        <w:tabs>
          <w:tab w:val="num" w:pos="709"/>
        </w:tabs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4D3D9B">
        <w:rPr>
          <w:sz w:val="24"/>
          <w:szCs w:val="24"/>
        </w:rPr>
        <w:t>Doradcy będą dokumentowali swój czas pracy w karcie pracy doradcy.</w:t>
      </w:r>
    </w:p>
    <w:p w14:paraId="3700398F" w14:textId="77777777" w:rsidR="00E8297E" w:rsidRPr="004D3D9B" w:rsidRDefault="00E8297E" w:rsidP="00E8297E">
      <w:pPr>
        <w:numPr>
          <w:ilvl w:val="0"/>
          <w:numId w:val="13"/>
        </w:numPr>
        <w:tabs>
          <w:tab w:val="num" w:pos="709"/>
        </w:tabs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4D3D9B">
        <w:rPr>
          <w:sz w:val="24"/>
          <w:szCs w:val="24"/>
        </w:rPr>
        <w:t xml:space="preserve">Doradztwo dla danego przedsiębiorcy, prowadzone w formie bezpośrednich spotkań, musi stanowić co najmniej </w:t>
      </w:r>
      <w:r w:rsidR="00A33744" w:rsidRPr="004D3D9B">
        <w:rPr>
          <w:sz w:val="24"/>
          <w:szCs w:val="24"/>
        </w:rPr>
        <w:t>5</w:t>
      </w:r>
      <w:r w:rsidRPr="004D3D9B">
        <w:rPr>
          <w:sz w:val="24"/>
          <w:szCs w:val="24"/>
        </w:rPr>
        <w:t xml:space="preserve">0% ogólnego czasu doradztwa. Pozostałe </w:t>
      </w:r>
      <w:r w:rsidR="00A33744" w:rsidRPr="004D3D9B">
        <w:rPr>
          <w:sz w:val="24"/>
          <w:szCs w:val="24"/>
        </w:rPr>
        <w:t>5</w:t>
      </w:r>
      <w:r w:rsidRPr="004D3D9B">
        <w:rPr>
          <w:sz w:val="24"/>
          <w:szCs w:val="24"/>
        </w:rPr>
        <w:t xml:space="preserve">0% powinno być wykorzystane na samodzielną pracę doradcy np. analiza SIWZ dot. postępowania przetargowego, którym zainteresowany jest przedsiębiorca, analiza oferty przetargowej przedsiębiorcy, opracowanie propozycji pism itp. </w:t>
      </w:r>
      <w:r w:rsidR="002E1474" w:rsidRPr="004D3D9B">
        <w:rPr>
          <w:sz w:val="24"/>
          <w:szCs w:val="24"/>
        </w:rPr>
        <w:t>na podstawie scanów dokumentacji otrzymanej od przedsiębiorcy objętego doradztwem</w:t>
      </w:r>
      <w:r w:rsidR="002C3712" w:rsidRPr="004D3D9B">
        <w:rPr>
          <w:sz w:val="24"/>
          <w:szCs w:val="24"/>
        </w:rPr>
        <w:t xml:space="preserve"> i udokumentowana mailami czy rejestrami połączeń telefonicznych czy </w:t>
      </w:r>
      <w:r w:rsidR="000D44F9" w:rsidRPr="004D3D9B">
        <w:rPr>
          <w:sz w:val="24"/>
          <w:szCs w:val="24"/>
        </w:rPr>
        <w:t>telekonferencyjnych</w:t>
      </w:r>
      <w:r w:rsidR="002E1474" w:rsidRPr="004D3D9B">
        <w:rPr>
          <w:sz w:val="24"/>
          <w:szCs w:val="24"/>
        </w:rPr>
        <w:t xml:space="preserve">. </w:t>
      </w:r>
      <w:r w:rsidRPr="004D3D9B">
        <w:rPr>
          <w:sz w:val="24"/>
          <w:szCs w:val="24"/>
        </w:rPr>
        <w:t xml:space="preserve">Czas i tematyka pracy własnej doradcy powinna zostać szczegółowo udokumentowana w  </w:t>
      </w:r>
      <w:r w:rsidRPr="004D3D9B">
        <w:rPr>
          <w:i/>
          <w:sz w:val="24"/>
          <w:szCs w:val="24"/>
        </w:rPr>
        <w:t>„Formularzu wykonania usługi doradczej”</w:t>
      </w:r>
      <w:r w:rsidRPr="004D3D9B">
        <w:rPr>
          <w:sz w:val="24"/>
          <w:szCs w:val="24"/>
        </w:rPr>
        <w:t>.</w:t>
      </w:r>
      <w:r w:rsidR="002C3712" w:rsidRPr="004D3D9B">
        <w:rPr>
          <w:sz w:val="24"/>
          <w:szCs w:val="24"/>
        </w:rPr>
        <w:t xml:space="preserve"> </w:t>
      </w:r>
    </w:p>
    <w:p w14:paraId="1EACF200" w14:textId="77777777" w:rsidR="00E8297E" w:rsidRPr="004D3D9B" w:rsidRDefault="00E8297E" w:rsidP="00E8297E">
      <w:pPr>
        <w:numPr>
          <w:ilvl w:val="0"/>
          <w:numId w:val="13"/>
        </w:numPr>
        <w:tabs>
          <w:tab w:val="num" w:pos="709"/>
        </w:tabs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4D3D9B">
        <w:rPr>
          <w:sz w:val="24"/>
          <w:szCs w:val="24"/>
        </w:rPr>
        <w:lastRenderedPageBreak/>
        <w:t xml:space="preserve">Dowodem potwierdzającym wykonanie doradztwa będzie  </w:t>
      </w:r>
      <w:r w:rsidRPr="004D3D9B">
        <w:rPr>
          <w:i/>
          <w:sz w:val="24"/>
          <w:szCs w:val="24"/>
        </w:rPr>
        <w:t>„Formularz wykonania usługi doradczej”</w:t>
      </w:r>
      <w:r w:rsidRPr="004D3D9B">
        <w:rPr>
          <w:sz w:val="24"/>
          <w:szCs w:val="24"/>
        </w:rPr>
        <w:t xml:space="preserve"> podpisany przez doradcę oraz osobę upoważnioną do reprezentacji przedsiębiorstwa.</w:t>
      </w:r>
    </w:p>
    <w:p w14:paraId="6BCCB5AD" w14:textId="77777777" w:rsidR="00E8297E" w:rsidRPr="004D3D9B" w:rsidRDefault="00E8297E" w:rsidP="00E8297E">
      <w:pPr>
        <w:numPr>
          <w:ilvl w:val="0"/>
          <w:numId w:val="13"/>
        </w:numPr>
        <w:tabs>
          <w:tab w:val="num" w:pos="709"/>
        </w:tabs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4D3D9B">
        <w:rPr>
          <w:rFonts w:eastAsia="Times New Roman"/>
          <w:i/>
          <w:color w:val="000000"/>
          <w:sz w:val="24"/>
          <w:szCs w:val="24"/>
        </w:rPr>
        <w:t>„</w:t>
      </w:r>
      <w:r w:rsidRPr="004D3D9B">
        <w:rPr>
          <w:i/>
          <w:sz w:val="24"/>
          <w:szCs w:val="24"/>
        </w:rPr>
        <w:t xml:space="preserve">Formularz wykonania usługi doradczej” </w:t>
      </w:r>
      <w:r w:rsidRPr="004D3D9B">
        <w:rPr>
          <w:sz w:val="24"/>
          <w:szCs w:val="24"/>
        </w:rPr>
        <w:t>zawierał będzie co najmniej następujące informacje:</w:t>
      </w:r>
    </w:p>
    <w:p w14:paraId="27629939" w14:textId="77777777" w:rsidR="00E8297E" w:rsidRPr="004D3D9B" w:rsidRDefault="00E8297E" w:rsidP="00E8297E">
      <w:pPr>
        <w:pStyle w:val="Akapitzlist"/>
        <w:numPr>
          <w:ilvl w:val="0"/>
          <w:numId w:val="16"/>
        </w:numPr>
        <w:jc w:val="both"/>
        <w:rPr>
          <w:rFonts w:asciiTheme="minorHAnsi" w:hAnsiTheme="minorHAnsi"/>
        </w:rPr>
      </w:pPr>
      <w:r w:rsidRPr="004D3D9B">
        <w:rPr>
          <w:rFonts w:asciiTheme="minorHAnsi" w:hAnsiTheme="minorHAnsi"/>
        </w:rPr>
        <w:t>dane teleadresowe przedsiębiorstw(-a), z którego pochodzą uczestnicy doradztwa,</w:t>
      </w:r>
    </w:p>
    <w:p w14:paraId="0C9CDE6D" w14:textId="77777777" w:rsidR="00E8297E" w:rsidRPr="004D3D9B" w:rsidRDefault="00E8297E" w:rsidP="00E8297E">
      <w:pPr>
        <w:pStyle w:val="Akapitzlist"/>
        <w:numPr>
          <w:ilvl w:val="0"/>
          <w:numId w:val="16"/>
        </w:numPr>
        <w:jc w:val="both"/>
        <w:rPr>
          <w:rFonts w:asciiTheme="minorHAnsi" w:hAnsiTheme="minorHAnsi"/>
        </w:rPr>
      </w:pPr>
      <w:r w:rsidRPr="004D3D9B">
        <w:rPr>
          <w:rFonts w:asciiTheme="minorHAnsi" w:hAnsiTheme="minorHAnsi"/>
        </w:rPr>
        <w:t>listę uczestników doradztwa,</w:t>
      </w:r>
    </w:p>
    <w:p w14:paraId="790DB058" w14:textId="77777777" w:rsidR="00E8297E" w:rsidRPr="004D3D9B" w:rsidRDefault="00E8297E" w:rsidP="00E8297E">
      <w:pPr>
        <w:pStyle w:val="Akapitzlist"/>
        <w:numPr>
          <w:ilvl w:val="0"/>
          <w:numId w:val="16"/>
        </w:numPr>
        <w:jc w:val="both"/>
        <w:rPr>
          <w:rFonts w:asciiTheme="minorHAnsi" w:hAnsiTheme="minorHAnsi"/>
        </w:rPr>
      </w:pPr>
      <w:r w:rsidRPr="004D3D9B">
        <w:rPr>
          <w:rFonts w:asciiTheme="minorHAnsi" w:hAnsiTheme="minorHAnsi"/>
        </w:rPr>
        <w:t>cel i zakres tematyczny doradztwa,</w:t>
      </w:r>
    </w:p>
    <w:p w14:paraId="1D331B61" w14:textId="77777777" w:rsidR="00E8297E" w:rsidRPr="004D3D9B" w:rsidRDefault="00E8297E" w:rsidP="00E8297E">
      <w:pPr>
        <w:pStyle w:val="Akapitzlist"/>
        <w:numPr>
          <w:ilvl w:val="0"/>
          <w:numId w:val="16"/>
        </w:numPr>
        <w:jc w:val="both"/>
        <w:rPr>
          <w:rFonts w:asciiTheme="minorHAnsi" w:hAnsiTheme="minorHAnsi"/>
        </w:rPr>
      </w:pPr>
      <w:r w:rsidRPr="004D3D9B">
        <w:rPr>
          <w:rFonts w:asciiTheme="minorHAnsi" w:hAnsiTheme="minorHAnsi"/>
        </w:rPr>
        <w:t>miejsce, termin i czas wykonanego doradztwa,</w:t>
      </w:r>
    </w:p>
    <w:p w14:paraId="4CAE1202" w14:textId="77777777" w:rsidR="00E8297E" w:rsidRPr="004D3D9B" w:rsidRDefault="00E8297E" w:rsidP="00E8297E">
      <w:pPr>
        <w:pStyle w:val="Akapitzlist"/>
        <w:numPr>
          <w:ilvl w:val="0"/>
          <w:numId w:val="16"/>
        </w:numPr>
        <w:jc w:val="both"/>
        <w:rPr>
          <w:rFonts w:asciiTheme="minorHAnsi" w:hAnsiTheme="minorHAnsi"/>
          <w:color w:val="000000"/>
        </w:rPr>
      </w:pPr>
      <w:r w:rsidRPr="004D3D9B">
        <w:rPr>
          <w:rFonts w:asciiTheme="minorHAnsi" w:hAnsiTheme="minorHAnsi"/>
        </w:rPr>
        <w:t>spis wypracowanych dokumentów.</w:t>
      </w:r>
    </w:p>
    <w:p w14:paraId="4CF5B24A" w14:textId="77777777" w:rsidR="00E8297E" w:rsidRPr="004D3D9B" w:rsidRDefault="00E8297E" w:rsidP="00E8297E">
      <w:pPr>
        <w:numPr>
          <w:ilvl w:val="0"/>
          <w:numId w:val="13"/>
        </w:numPr>
        <w:tabs>
          <w:tab w:val="num" w:pos="709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4D3D9B">
        <w:rPr>
          <w:rFonts w:eastAsia="Times New Roman"/>
          <w:i/>
          <w:color w:val="000000"/>
          <w:sz w:val="24"/>
          <w:szCs w:val="24"/>
        </w:rPr>
        <w:t xml:space="preserve">Wzór „Formularza wykonania usługi doradczej” </w:t>
      </w:r>
      <w:r w:rsidRPr="004D3D9B">
        <w:rPr>
          <w:rFonts w:eastAsia="Times New Roman"/>
          <w:color w:val="000000"/>
          <w:sz w:val="24"/>
          <w:szCs w:val="24"/>
        </w:rPr>
        <w:t>zostanie udostępniony Wnioskodawcy po podpisaniu umowy o dofinasowanie.</w:t>
      </w:r>
    </w:p>
    <w:p w14:paraId="08C59960" w14:textId="77777777" w:rsidR="00E8297E" w:rsidRPr="004D3D9B" w:rsidRDefault="00E8297E" w:rsidP="00427822">
      <w:pPr>
        <w:spacing w:after="0" w:line="240" w:lineRule="auto"/>
        <w:ind w:left="567"/>
        <w:jc w:val="both"/>
        <w:rPr>
          <w:b/>
          <w:sz w:val="24"/>
          <w:szCs w:val="24"/>
          <w:lang w:eastAsia="pl-PL"/>
        </w:rPr>
      </w:pPr>
    </w:p>
    <w:p w14:paraId="1F99BF36" w14:textId="77777777" w:rsidR="00E8297E" w:rsidRPr="004D3D9B" w:rsidRDefault="00E8297E" w:rsidP="00E8297E">
      <w:pPr>
        <w:numPr>
          <w:ilvl w:val="0"/>
          <w:numId w:val="9"/>
        </w:numPr>
        <w:spacing w:after="0" w:line="240" w:lineRule="auto"/>
        <w:jc w:val="both"/>
        <w:rPr>
          <w:b/>
          <w:sz w:val="24"/>
          <w:szCs w:val="24"/>
          <w:lang w:eastAsia="pl-PL"/>
        </w:rPr>
      </w:pPr>
      <w:r w:rsidRPr="004D3D9B">
        <w:rPr>
          <w:b/>
          <w:sz w:val="24"/>
          <w:szCs w:val="24"/>
          <w:lang w:eastAsia="pl-PL"/>
        </w:rPr>
        <w:t>Monitorowanie udziału przedsiębiorców objętych projektem w rynku zamówień publicznych</w:t>
      </w:r>
      <w:r w:rsidR="004D3D9B" w:rsidRPr="004D3D9B">
        <w:rPr>
          <w:b/>
          <w:sz w:val="24"/>
          <w:szCs w:val="24"/>
          <w:lang w:eastAsia="pl-PL"/>
        </w:rPr>
        <w:t xml:space="preserve"> </w:t>
      </w:r>
    </w:p>
    <w:p w14:paraId="68492B18" w14:textId="77777777" w:rsidR="000717F2" w:rsidRPr="004D3D9B" w:rsidRDefault="000717F2" w:rsidP="000717F2">
      <w:pPr>
        <w:spacing w:after="0" w:line="240" w:lineRule="auto"/>
        <w:ind w:left="360"/>
        <w:jc w:val="both"/>
        <w:rPr>
          <w:b/>
          <w:sz w:val="24"/>
          <w:szCs w:val="24"/>
          <w:lang w:eastAsia="pl-PL"/>
        </w:rPr>
      </w:pPr>
    </w:p>
    <w:p w14:paraId="5A072590" w14:textId="77777777" w:rsidR="000717F2" w:rsidRPr="004D3D9B" w:rsidRDefault="000717F2" w:rsidP="000717F2">
      <w:pPr>
        <w:pStyle w:val="Akapitzlist"/>
        <w:numPr>
          <w:ilvl w:val="0"/>
          <w:numId w:val="33"/>
        </w:numPr>
        <w:jc w:val="both"/>
        <w:rPr>
          <w:rFonts w:asciiTheme="minorHAnsi" w:hAnsiTheme="minorHAnsi"/>
          <w:lang w:eastAsia="pl-PL"/>
        </w:rPr>
      </w:pPr>
      <w:r w:rsidRPr="004D3D9B">
        <w:rPr>
          <w:rFonts w:asciiTheme="minorHAnsi" w:hAnsiTheme="minorHAnsi"/>
          <w:lang w:eastAsia="pl-PL"/>
        </w:rPr>
        <w:t>Na etapie realizacji projektu Beneficjent zobowiązany jest do prowadzenia badania udziału przedsiębiorców korzystających w projekcie z usług szkoleniowych i doradczych w rynku zamówień publicznych.</w:t>
      </w:r>
    </w:p>
    <w:p w14:paraId="5F38EA17" w14:textId="77777777" w:rsidR="000717F2" w:rsidRPr="004D3D9B" w:rsidRDefault="000717F2" w:rsidP="000717F2">
      <w:pPr>
        <w:pStyle w:val="Akapitzlist"/>
        <w:numPr>
          <w:ilvl w:val="0"/>
          <w:numId w:val="33"/>
        </w:numPr>
        <w:jc w:val="both"/>
        <w:rPr>
          <w:rFonts w:asciiTheme="minorHAnsi" w:hAnsiTheme="minorHAnsi"/>
          <w:lang w:eastAsia="pl-PL"/>
        </w:rPr>
      </w:pPr>
      <w:r w:rsidRPr="004D3D9B">
        <w:rPr>
          <w:rFonts w:asciiTheme="minorHAnsi" w:hAnsiTheme="minorHAnsi"/>
          <w:lang w:eastAsia="pl-PL"/>
        </w:rPr>
        <w:t>Udział w rynku zamówień publicznych będzie rozumiany jako składanie ofert, zarówno samodzielnie lub jako członek konsorcjum, w postępowaniach o udzielenie zamówienia publicznego, niezależnie od wartości i trybu prowadzenia postępowania.</w:t>
      </w:r>
    </w:p>
    <w:p w14:paraId="257959F6" w14:textId="77777777" w:rsidR="000717F2" w:rsidRPr="004D3D9B" w:rsidRDefault="000717F2" w:rsidP="000717F2">
      <w:pPr>
        <w:pStyle w:val="Akapitzlist"/>
        <w:numPr>
          <w:ilvl w:val="0"/>
          <w:numId w:val="33"/>
        </w:numPr>
        <w:jc w:val="both"/>
        <w:rPr>
          <w:rFonts w:asciiTheme="minorHAnsi" w:hAnsiTheme="minorHAnsi"/>
          <w:lang w:eastAsia="pl-PL"/>
        </w:rPr>
      </w:pPr>
      <w:r w:rsidRPr="004D3D9B">
        <w:rPr>
          <w:rFonts w:asciiTheme="minorHAnsi" w:hAnsiTheme="minorHAnsi"/>
          <w:lang w:eastAsia="pl-PL"/>
        </w:rPr>
        <w:t>Dane z monitoringu w ujęciu kwartalnym będą przekazywane do PARP w ramach wniosku o płatność.</w:t>
      </w:r>
    </w:p>
    <w:p w14:paraId="3B7CF188" w14:textId="77777777" w:rsidR="000717F2" w:rsidRPr="004D3D9B" w:rsidRDefault="000717F2" w:rsidP="000717F2">
      <w:pPr>
        <w:pStyle w:val="Akapitzlist"/>
        <w:numPr>
          <w:ilvl w:val="0"/>
          <w:numId w:val="33"/>
        </w:numPr>
        <w:jc w:val="both"/>
        <w:rPr>
          <w:rFonts w:asciiTheme="minorHAnsi" w:hAnsiTheme="minorHAnsi"/>
          <w:lang w:eastAsia="pl-PL"/>
        </w:rPr>
      </w:pPr>
      <w:r w:rsidRPr="004D3D9B">
        <w:rPr>
          <w:rFonts w:asciiTheme="minorHAnsi" w:hAnsiTheme="minorHAnsi"/>
          <w:lang w:eastAsia="pl-PL"/>
        </w:rPr>
        <w:t>Wraz z ostatnim wnioskiem o płatność Beneficjent przekaże PARP raport podsumowujący z monitoringu udziału przedsiębiorców w rynku zamówień publicznych.</w:t>
      </w:r>
    </w:p>
    <w:p w14:paraId="434ACCF7" w14:textId="77777777" w:rsidR="00E310C1" w:rsidRDefault="00E310C1" w:rsidP="00836086">
      <w:pPr>
        <w:spacing w:after="0" w:line="240" w:lineRule="auto"/>
        <w:ind w:left="360"/>
        <w:contextualSpacing/>
        <w:jc w:val="both"/>
        <w:rPr>
          <w:sz w:val="24"/>
          <w:szCs w:val="24"/>
          <w:lang w:eastAsia="pl-PL"/>
        </w:rPr>
      </w:pPr>
    </w:p>
    <w:p w14:paraId="295DFB8A" w14:textId="77777777" w:rsidR="00124C47" w:rsidRPr="00836086" w:rsidRDefault="00124C47" w:rsidP="00124C47">
      <w:pPr>
        <w:spacing w:after="0" w:line="240" w:lineRule="auto"/>
        <w:contextualSpacing/>
        <w:jc w:val="both"/>
        <w:rPr>
          <w:sz w:val="24"/>
          <w:szCs w:val="24"/>
          <w:lang w:eastAsia="pl-PL"/>
        </w:rPr>
      </w:pPr>
    </w:p>
    <w:sectPr w:rsidR="00124C47" w:rsidRPr="00836086" w:rsidSect="009D18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806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EF4B79" w14:textId="77777777" w:rsidR="006576B9" w:rsidRDefault="006576B9" w:rsidP="00F91883">
      <w:pPr>
        <w:spacing w:after="0" w:line="240" w:lineRule="auto"/>
      </w:pPr>
      <w:r>
        <w:separator/>
      </w:r>
    </w:p>
  </w:endnote>
  <w:endnote w:type="continuationSeparator" w:id="0">
    <w:p w14:paraId="4DAF5F13" w14:textId="77777777" w:rsidR="006576B9" w:rsidRDefault="006576B9" w:rsidP="00F91883">
      <w:pPr>
        <w:spacing w:after="0" w:line="240" w:lineRule="auto"/>
      </w:pPr>
      <w:r>
        <w:continuationSeparator/>
      </w:r>
    </w:p>
  </w:endnote>
  <w:endnote w:type="continuationNotice" w:id="1">
    <w:p w14:paraId="2045475B" w14:textId="77777777" w:rsidR="006576B9" w:rsidRDefault="006576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6946D6" w14:textId="77777777" w:rsidR="000A53F9" w:rsidRDefault="000A53F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3574957"/>
      <w:docPartObj>
        <w:docPartGallery w:val="Page Numbers (Bottom of Page)"/>
        <w:docPartUnique/>
      </w:docPartObj>
    </w:sdtPr>
    <w:sdtEndPr/>
    <w:sdtContent>
      <w:p w14:paraId="1E1EBA11" w14:textId="77777777" w:rsidR="00E2586C" w:rsidRDefault="00E2586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4C47">
          <w:rPr>
            <w:noProof/>
          </w:rPr>
          <w:t>7</w:t>
        </w:r>
        <w:r>
          <w:fldChar w:fldCharType="end"/>
        </w:r>
      </w:p>
    </w:sdtContent>
  </w:sdt>
  <w:p w14:paraId="50A96C40" w14:textId="77777777" w:rsidR="00E2586C" w:rsidRDefault="00E2586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6FCF86" w14:textId="77777777" w:rsidR="00294EA1" w:rsidRDefault="00294EA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F25504" w14:textId="77777777" w:rsidR="006576B9" w:rsidRDefault="006576B9" w:rsidP="00F91883">
      <w:pPr>
        <w:spacing w:after="0" w:line="240" w:lineRule="auto"/>
      </w:pPr>
      <w:r>
        <w:separator/>
      </w:r>
    </w:p>
  </w:footnote>
  <w:footnote w:type="continuationSeparator" w:id="0">
    <w:p w14:paraId="2E3CD76E" w14:textId="77777777" w:rsidR="006576B9" w:rsidRDefault="006576B9" w:rsidP="00F91883">
      <w:pPr>
        <w:spacing w:after="0" w:line="240" w:lineRule="auto"/>
      </w:pPr>
      <w:r>
        <w:continuationSeparator/>
      </w:r>
    </w:p>
  </w:footnote>
  <w:footnote w:type="continuationNotice" w:id="1">
    <w:p w14:paraId="6E7E9656" w14:textId="77777777" w:rsidR="006576B9" w:rsidRDefault="006576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785183" w14:textId="77777777" w:rsidR="000A53F9" w:rsidRDefault="000A53F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0B4C1E" w14:textId="77777777" w:rsidR="000A53F9" w:rsidRDefault="000A53F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999333" w14:textId="555D992D" w:rsidR="009D1868" w:rsidRDefault="008B2110" w:rsidP="009D186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2CA2DCA" wp14:editId="214B5B14">
          <wp:extent cx="5761355" cy="6280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625EA"/>
    <w:multiLevelType w:val="hybridMultilevel"/>
    <w:tmpl w:val="D0AA838A"/>
    <w:lvl w:ilvl="0" w:tplc="0D667AF6">
      <w:start w:val="1"/>
      <w:numFmt w:val="decimal"/>
      <w:lvlText w:val="4.6.1.%1"/>
      <w:lvlJc w:val="left"/>
      <w:pPr>
        <w:ind w:left="1495" w:hanging="360"/>
      </w:pPr>
      <w:rPr>
        <w:rFonts w:hint="default"/>
        <w:b w:val="0"/>
        <w:sz w:val="22"/>
        <w:szCs w:val="24"/>
      </w:rPr>
    </w:lvl>
    <w:lvl w:ilvl="1" w:tplc="04150011">
      <w:start w:val="1"/>
      <w:numFmt w:val="decimal"/>
      <w:lvlText w:val="%2)"/>
      <w:lvlJc w:val="left"/>
      <w:pPr>
        <w:ind w:left="2050" w:hanging="55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75" w:hanging="180"/>
      </w:pPr>
    </w:lvl>
    <w:lvl w:ilvl="3" w:tplc="0415000F">
      <w:start w:val="1"/>
      <w:numFmt w:val="decimal"/>
      <w:lvlText w:val="%4."/>
      <w:lvlJc w:val="left"/>
      <w:pPr>
        <w:ind w:left="3295" w:hanging="360"/>
      </w:pPr>
    </w:lvl>
    <w:lvl w:ilvl="4" w:tplc="04150019" w:tentative="1">
      <w:start w:val="1"/>
      <w:numFmt w:val="lowerLetter"/>
      <w:lvlText w:val="%5."/>
      <w:lvlJc w:val="left"/>
      <w:pPr>
        <w:ind w:left="4015" w:hanging="360"/>
      </w:pPr>
    </w:lvl>
    <w:lvl w:ilvl="5" w:tplc="0415001B" w:tentative="1">
      <w:start w:val="1"/>
      <w:numFmt w:val="lowerRoman"/>
      <w:lvlText w:val="%6."/>
      <w:lvlJc w:val="right"/>
      <w:pPr>
        <w:ind w:left="4735" w:hanging="180"/>
      </w:pPr>
    </w:lvl>
    <w:lvl w:ilvl="6" w:tplc="0415000F" w:tentative="1">
      <w:start w:val="1"/>
      <w:numFmt w:val="decimal"/>
      <w:lvlText w:val="%7."/>
      <w:lvlJc w:val="left"/>
      <w:pPr>
        <w:ind w:left="5455" w:hanging="360"/>
      </w:pPr>
    </w:lvl>
    <w:lvl w:ilvl="7" w:tplc="04150019" w:tentative="1">
      <w:start w:val="1"/>
      <w:numFmt w:val="lowerLetter"/>
      <w:lvlText w:val="%8."/>
      <w:lvlJc w:val="left"/>
      <w:pPr>
        <w:ind w:left="6175" w:hanging="360"/>
      </w:pPr>
    </w:lvl>
    <w:lvl w:ilvl="8" w:tplc="0415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1" w15:restartNumberingAfterBreak="0">
    <w:nsid w:val="03050FF3"/>
    <w:multiLevelType w:val="hybridMultilevel"/>
    <w:tmpl w:val="39D0497A"/>
    <w:lvl w:ilvl="0" w:tplc="772EB3A6">
      <w:start w:val="1"/>
      <w:numFmt w:val="decimal"/>
      <w:lvlText w:val="2.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282E88E">
      <w:start w:val="1"/>
      <w:numFmt w:val="decimal"/>
      <w:lvlText w:val="2.23.%2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2"/>
        <w:szCs w:val="24"/>
      </w:rPr>
    </w:lvl>
    <w:lvl w:ilvl="2" w:tplc="574C5806">
      <w:start w:val="1"/>
      <w:numFmt w:val="bullet"/>
      <w:lvlText w:val="–"/>
      <w:lvlJc w:val="left"/>
      <w:pPr>
        <w:tabs>
          <w:tab w:val="num" w:pos="2340"/>
        </w:tabs>
        <w:ind w:left="2340" w:hanging="720"/>
      </w:pPr>
      <w:rPr>
        <w:rFonts w:ascii="Times New Roman" w:hAnsi="Times New Roman" w:cs="Times New Roman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5AD7541"/>
    <w:multiLevelType w:val="hybridMultilevel"/>
    <w:tmpl w:val="046E6C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B20C3"/>
    <w:multiLevelType w:val="hybridMultilevel"/>
    <w:tmpl w:val="3E3A8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044EC"/>
    <w:multiLevelType w:val="hybridMultilevel"/>
    <w:tmpl w:val="C8FAB55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5C4A86"/>
    <w:multiLevelType w:val="hybridMultilevel"/>
    <w:tmpl w:val="63C01D7A"/>
    <w:lvl w:ilvl="0" w:tplc="772EB3A6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2"/>
        <w:szCs w:val="24"/>
      </w:rPr>
    </w:lvl>
    <w:lvl w:ilvl="2" w:tplc="574C5806">
      <w:start w:val="1"/>
      <w:numFmt w:val="bullet"/>
      <w:lvlText w:val="–"/>
      <w:lvlJc w:val="left"/>
      <w:pPr>
        <w:tabs>
          <w:tab w:val="num" w:pos="1914"/>
        </w:tabs>
        <w:ind w:left="1914" w:hanging="720"/>
      </w:pPr>
      <w:rPr>
        <w:rFonts w:ascii="Times New Roman" w:hAnsi="Times New Roman" w:cs="Times New Roman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  <w:rPr>
        <w:rFonts w:cs="Times New Roman"/>
      </w:rPr>
    </w:lvl>
  </w:abstractNum>
  <w:abstractNum w:abstractNumId="6" w15:restartNumberingAfterBreak="0">
    <w:nsid w:val="0E254FD0"/>
    <w:multiLevelType w:val="hybridMultilevel"/>
    <w:tmpl w:val="046E6C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32642"/>
    <w:multiLevelType w:val="hybridMultilevel"/>
    <w:tmpl w:val="467EE572"/>
    <w:lvl w:ilvl="0" w:tplc="B81829C2">
      <w:start w:val="1"/>
      <w:numFmt w:val="decimal"/>
      <w:lvlText w:val="2.4.%1"/>
      <w:lvlJc w:val="left"/>
      <w:pPr>
        <w:ind w:left="4216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49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76" w:hanging="360"/>
      </w:pPr>
      <w:rPr>
        <w:rFonts w:ascii="Wingdings" w:hAnsi="Wingdings" w:hint="default"/>
      </w:rPr>
    </w:lvl>
  </w:abstractNum>
  <w:abstractNum w:abstractNumId="8" w15:restartNumberingAfterBreak="0">
    <w:nsid w:val="13F54A66"/>
    <w:multiLevelType w:val="hybridMultilevel"/>
    <w:tmpl w:val="236A1384"/>
    <w:lvl w:ilvl="0" w:tplc="FFB0A5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203CC6"/>
    <w:multiLevelType w:val="hybridMultilevel"/>
    <w:tmpl w:val="52B2081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282E88E">
      <w:start w:val="1"/>
      <w:numFmt w:val="decimal"/>
      <w:lvlText w:val="2.23.%2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2"/>
        <w:szCs w:val="24"/>
      </w:rPr>
    </w:lvl>
    <w:lvl w:ilvl="2" w:tplc="574C5806">
      <w:start w:val="1"/>
      <w:numFmt w:val="bullet"/>
      <w:lvlText w:val="–"/>
      <w:lvlJc w:val="left"/>
      <w:pPr>
        <w:tabs>
          <w:tab w:val="num" w:pos="1914"/>
        </w:tabs>
        <w:ind w:left="1914" w:hanging="720"/>
      </w:pPr>
      <w:rPr>
        <w:rFonts w:ascii="Times New Roman" w:hAnsi="Times New Roman" w:cs="Times New Roman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  <w:rPr>
        <w:rFonts w:cs="Times New Roman"/>
      </w:rPr>
    </w:lvl>
  </w:abstractNum>
  <w:abstractNum w:abstractNumId="10" w15:restartNumberingAfterBreak="0">
    <w:nsid w:val="15BD32C2"/>
    <w:multiLevelType w:val="hybridMultilevel"/>
    <w:tmpl w:val="3E3A8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1C47BC"/>
    <w:multiLevelType w:val="hybridMultilevel"/>
    <w:tmpl w:val="8B7C7EF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B426051"/>
    <w:multiLevelType w:val="hybridMultilevel"/>
    <w:tmpl w:val="9F64584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" w:hanging="360"/>
      </w:pPr>
    </w:lvl>
    <w:lvl w:ilvl="2" w:tplc="0415001B">
      <w:start w:val="1"/>
      <w:numFmt w:val="lowerRoman"/>
      <w:lvlText w:val="%3."/>
      <w:lvlJc w:val="right"/>
      <w:pPr>
        <w:ind w:left="741" w:hanging="180"/>
      </w:pPr>
    </w:lvl>
    <w:lvl w:ilvl="3" w:tplc="0415000F" w:tentative="1">
      <w:start w:val="1"/>
      <w:numFmt w:val="decimal"/>
      <w:lvlText w:val="%4."/>
      <w:lvlJc w:val="left"/>
      <w:pPr>
        <w:ind w:left="1461" w:hanging="360"/>
      </w:pPr>
    </w:lvl>
    <w:lvl w:ilvl="4" w:tplc="04150019" w:tentative="1">
      <w:start w:val="1"/>
      <w:numFmt w:val="lowerLetter"/>
      <w:lvlText w:val="%5."/>
      <w:lvlJc w:val="left"/>
      <w:pPr>
        <w:ind w:left="2181" w:hanging="360"/>
      </w:pPr>
    </w:lvl>
    <w:lvl w:ilvl="5" w:tplc="0415001B" w:tentative="1">
      <w:start w:val="1"/>
      <w:numFmt w:val="lowerRoman"/>
      <w:lvlText w:val="%6."/>
      <w:lvlJc w:val="right"/>
      <w:pPr>
        <w:ind w:left="2901" w:hanging="180"/>
      </w:pPr>
    </w:lvl>
    <w:lvl w:ilvl="6" w:tplc="0415000F" w:tentative="1">
      <w:start w:val="1"/>
      <w:numFmt w:val="decimal"/>
      <w:lvlText w:val="%7."/>
      <w:lvlJc w:val="left"/>
      <w:pPr>
        <w:ind w:left="3621" w:hanging="360"/>
      </w:pPr>
    </w:lvl>
    <w:lvl w:ilvl="7" w:tplc="04150019" w:tentative="1">
      <w:start w:val="1"/>
      <w:numFmt w:val="lowerLetter"/>
      <w:lvlText w:val="%8."/>
      <w:lvlJc w:val="left"/>
      <w:pPr>
        <w:ind w:left="4341" w:hanging="360"/>
      </w:pPr>
    </w:lvl>
    <w:lvl w:ilvl="8" w:tplc="0415001B" w:tentative="1">
      <w:start w:val="1"/>
      <w:numFmt w:val="lowerRoman"/>
      <w:lvlText w:val="%9."/>
      <w:lvlJc w:val="right"/>
      <w:pPr>
        <w:ind w:left="5061" w:hanging="180"/>
      </w:pPr>
    </w:lvl>
  </w:abstractNum>
  <w:abstractNum w:abstractNumId="13" w15:restartNumberingAfterBreak="0">
    <w:nsid w:val="1DED3886"/>
    <w:multiLevelType w:val="hybridMultilevel"/>
    <w:tmpl w:val="23CA43E4"/>
    <w:lvl w:ilvl="0" w:tplc="289AEB4A">
      <w:start w:val="1"/>
      <w:numFmt w:val="decimal"/>
      <w:lvlText w:val="4.7.%1"/>
      <w:lvlJc w:val="left"/>
      <w:pPr>
        <w:tabs>
          <w:tab w:val="num" w:pos="-984"/>
        </w:tabs>
        <w:ind w:left="-984" w:hanging="360"/>
      </w:pPr>
      <w:rPr>
        <w:rFonts w:hint="default"/>
        <w:i w:val="0"/>
      </w:rPr>
    </w:lvl>
    <w:lvl w:ilvl="1" w:tplc="04150001">
      <w:start w:val="1"/>
      <w:numFmt w:val="bullet"/>
      <w:lvlText w:val=""/>
      <w:lvlJc w:val="left"/>
      <w:pPr>
        <w:tabs>
          <w:tab w:val="num" w:pos="-264"/>
        </w:tabs>
        <w:ind w:left="-264" w:hanging="360"/>
      </w:pPr>
      <w:rPr>
        <w:rFonts w:ascii="Symbol" w:hAnsi="Symbol" w:hint="default"/>
      </w:rPr>
    </w:lvl>
    <w:lvl w:ilvl="2" w:tplc="0415000F">
      <w:start w:val="1"/>
      <w:numFmt w:val="bullet"/>
      <w:lvlText w:val=""/>
      <w:lvlJc w:val="left"/>
      <w:pPr>
        <w:tabs>
          <w:tab w:val="num" w:pos="456"/>
        </w:tabs>
        <w:ind w:left="456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tabs>
          <w:tab w:val="num" w:pos="1176"/>
        </w:tabs>
        <w:ind w:left="11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</w:abstractNum>
  <w:abstractNum w:abstractNumId="14" w15:restartNumberingAfterBreak="0">
    <w:nsid w:val="202D1328"/>
    <w:multiLevelType w:val="hybridMultilevel"/>
    <w:tmpl w:val="52B2081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282E88E">
      <w:start w:val="1"/>
      <w:numFmt w:val="decimal"/>
      <w:lvlText w:val="2.23.%2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2"/>
        <w:szCs w:val="24"/>
      </w:rPr>
    </w:lvl>
    <w:lvl w:ilvl="2" w:tplc="574C5806">
      <w:start w:val="1"/>
      <w:numFmt w:val="bullet"/>
      <w:lvlText w:val="–"/>
      <w:lvlJc w:val="left"/>
      <w:pPr>
        <w:tabs>
          <w:tab w:val="num" w:pos="1914"/>
        </w:tabs>
        <w:ind w:left="1914" w:hanging="720"/>
      </w:pPr>
      <w:rPr>
        <w:rFonts w:ascii="Times New Roman" w:hAnsi="Times New Roman" w:cs="Times New Roman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  <w:rPr>
        <w:rFonts w:cs="Times New Roman"/>
      </w:rPr>
    </w:lvl>
  </w:abstractNum>
  <w:abstractNum w:abstractNumId="15" w15:restartNumberingAfterBreak="0">
    <w:nsid w:val="21520112"/>
    <w:multiLevelType w:val="hybridMultilevel"/>
    <w:tmpl w:val="F64E9D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B323AF"/>
    <w:multiLevelType w:val="hybridMultilevel"/>
    <w:tmpl w:val="9086D12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190EAEC0">
      <w:start w:val="1"/>
      <w:numFmt w:val="decimal"/>
      <w:lvlText w:val="2.34.%2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A5F079DE">
      <w:start w:val="1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253D5B1B"/>
    <w:multiLevelType w:val="hybridMultilevel"/>
    <w:tmpl w:val="B9E8B1B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A5F079D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89B69AD"/>
    <w:multiLevelType w:val="multilevel"/>
    <w:tmpl w:val="DECE39B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</w:rPr>
    </w:lvl>
    <w:lvl w:ilvl="1">
      <w:start w:val="25"/>
      <w:numFmt w:val="decimal"/>
      <w:isLgl/>
      <w:lvlText w:val="%1.%2"/>
      <w:lvlJc w:val="left"/>
      <w:pPr>
        <w:ind w:left="1132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56" w:hanging="1440"/>
      </w:pPr>
      <w:rPr>
        <w:rFonts w:hint="default"/>
      </w:rPr>
    </w:lvl>
  </w:abstractNum>
  <w:abstractNum w:abstractNumId="19" w15:restartNumberingAfterBreak="0">
    <w:nsid w:val="2B785156"/>
    <w:multiLevelType w:val="hybridMultilevel"/>
    <w:tmpl w:val="A3FEB8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777BC1"/>
    <w:multiLevelType w:val="hybridMultilevel"/>
    <w:tmpl w:val="12C69C16"/>
    <w:lvl w:ilvl="0" w:tplc="3C3E927C">
      <w:start w:val="1"/>
      <w:numFmt w:val="decimal"/>
      <w:lvlText w:val="3.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05" w:hanging="360"/>
      </w:pPr>
    </w:lvl>
    <w:lvl w:ilvl="2" w:tplc="0415001B">
      <w:start w:val="1"/>
      <w:numFmt w:val="lowerRoman"/>
      <w:lvlText w:val="%3."/>
      <w:lvlJc w:val="right"/>
      <w:pPr>
        <w:ind w:left="1025" w:hanging="180"/>
      </w:pPr>
    </w:lvl>
    <w:lvl w:ilvl="3" w:tplc="0415000F" w:tentative="1">
      <w:start w:val="1"/>
      <w:numFmt w:val="decimal"/>
      <w:lvlText w:val="%4."/>
      <w:lvlJc w:val="left"/>
      <w:pPr>
        <w:ind w:left="1745" w:hanging="360"/>
      </w:pPr>
    </w:lvl>
    <w:lvl w:ilvl="4" w:tplc="04150019" w:tentative="1">
      <w:start w:val="1"/>
      <w:numFmt w:val="lowerLetter"/>
      <w:lvlText w:val="%5."/>
      <w:lvlJc w:val="left"/>
      <w:pPr>
        <w:ind w:left="2465" w:hanging="360"/>
      </w:pPr>
    </w:lvl>
    <w:lvl w:ilvl="5" w:tplc="0415001B" w:tentative="1">
      <w:start w:val="1"/>
      <w:numFmt w:val="lowerRoman"/>
      <w:lvlText w:val="%6."/>
      <w:lvlJc w:val="right"/>
      <w:pPr>
        <w:ind w:left="3185" w:hanging="180"/>
      </w:pPr>
    </w:lvl>
    <w:lvl w:ilvl="6" w:tplc="0415000F" w:tentative="1">
      <w:start w:val="1"/>
      <w:numFmt w:val="decimal"/>
      <w:lvlText w:val="%7."/>
      <w:lvlJc w:val="left"/>
      <w:pPr>
        <w:ind w:left="3905" w:hanging="360"/>
      </w:pPr>
    </w:lvl>
    <w:lvl w:ilvl="7" w:tplc="04150019" w:tentative="1">
      <w:start w:val="1"/>
      <w:numFmt w:val="lowerLetter"/>
      <w:lvlText w:val="%8."/>
      <w:lvlJc w:val="left"/>
      <w:pPr>
        <w:ind w:left="4625" w:hanging="360"/>
      </w:pPr>
    </w:lvl>
    <w:lvl w:ilvl="8" w:tplc="0415001B" w:tentative="1">
      <w:start w:val="1"/>
      <w:numFmt w:val="lowerRoman"/>
      <w:lvlText w:val="%9."/>
      <w:lvlJc w:val="right"/>
      <w:pPr>
        <w:ind w:left="5345" w:hanging="180"/>
      </w:pPr>
    </w:lvl>
  </w:abstractNum>
  <w:abstractNum w:abstractNumId="21" w15:restartNumberingAfterBreak="0">
    <w:nsid w:val="2DEA2FCE"/>
    <w:multiLevelType w:val="hybridMultilevel"/>
    <w:tmpl w:val="3B8CBF8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81" w:hanging="360"/>
      </w:pPr>
    </w:lvl>
    <w:lvl w:ilvl="2" w:tplc="04150017">
      <w:start w:val="1"/>
      <w:numFmt w:val="lowerLetter"/>
      <w:lvlText w:val="%3)"/>
      <w:lvlJc w:val="left"/>
      <w:pPr>
        <w:ind w:left="1101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1821" w:hanging="360"/>
      </w:pPr>
    </w:lvl>
    <w:lvl w:ilvl="4" w:tplc="04150019">
      <w:start w:val="1"/>
      <w:numFmt w:val="lowerLetter"/>
      <w:lvlText w:val="%5."/>
      <w:lvlJc w:val="left"/>
      <w:pPr>
        <w:ind w:left="2541" w:hanging="360"/>
      </w:pPr>
    </w:lvl>
    <w:lvl w:ilvl="5" w:tplc="0415001B" w:tentative="1">
      <w:start w:val="1"/>
      <w:numFmt w:val="lowerRoman"/>
      <w:lvlText w:val="%6."/>
      <w:lvlJc w:val="right"/>
      <w:pPr>
        <w:ind w:left="3261" w:hanging="180"/>
      </w:pPr>
    </w:lvl>
    <w:lvl w:ilvl="6" w:tplc="0415000F" w:tentative="1">
      <w:start w:val="1"/>
      <w:numFmt w:val="decimal"/>
      <w:lvlText w:val="%7."/>
      <w:lvlJc w:val="left"/>
      <w:pPr>
        <w:ind w:left="3981" w:hanging="360"/>
      </w:pPr>
    </w:lvl>
    <w:lvl w:ilvl="7" w:tplc="04150019" w:tentative="1">
      <w:start w:val="1"/>
      <w:numFmt w:val="lowerLetter"/>
      <w:lvlText w:val="%8."/>
      <w:lvlJc w:val="left"/>
      <w:pPr>
        <w:ind w:left="4701" w:hanging="360"/>
      </w:pPr>
    </w:lvl>
    <w:lvl w:ilvl="8" w:tplc="0415001B" w:tentative="1">
      <w:start w:val="1"/>
      <w:numFmt w:val="lowerRoman"/>
      <w:lvlText w:val="%9."/>
      <w:lvlJc w:val="right"/>
      <w:pPr>
        <w:ind w:left="5421" w:hanging="180"/>
      </w:pPr>
    </w:lvl>
  </w:abstractNum>
  <w:abstractNum w:abstractNumId="22" w15:restartNumberingAfterBreak="0">
    <w:nsid w:val="37A56BD7"/>
    <w:multiLevelType w:val="hybridMultilevel"/>
    <w:tmpl w:val="B8E22A2C"/>
    <w:lvl w:ilvl="0" w:tplc="D0F61E1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1547419"/>
    <w:multiLevelType w:val="hybridMultilevel"/>
    <w:tmpl w:val="0A2E01C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27D0B5A4">
      <w:start w:val="1"/>
      <w:numFmt w:val="decimal"/>
      <w:lvlText w:val="4.6.%2"/>
      <w:lvlJc w:val="left"/>
      <w:pPr>
        <w:ind w:left="915" w:hanging="555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 w15:restartNumberingAfterBreak="0">
    <w:nsid w:val="45A47523"/>
    <w:multiLevelType w:val="hybridMultilevel"/>
    <w:tmpl w:val="E7DED9B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68E6958"/>
    <w:multiLevelType w:val="hybridMultilevel"/>
    <w:tmpl w:val="F758A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697633D"/>
    <w:multiLevelType w:val="hybridMultilevel"/>
    <w:tmpl w:val="467424B0"/>
    <w:lvl w:ilvl="0" w:tplc="3EFEE37A">
      <w:start w:val="1"/>
      <w:numFmt w:val="decimal"/>
      <w:lvlText w:val="2.5.%1"/>
      <w:lvlJc w:val="left"/>
      <w:pPr>
        <w:ind w:left="121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" w15:restartNumberingAfterBreak="0">
    <w:nsid w:val="48AF2AD1"/>
    <w:multiLevelType w:val="hybridMultilevel"/>
    <w:tmpl w:val="8D906F9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282E88E">
      <w:start w:val="1"/>
      <w:numFmt w:val="decimal"/>
      <w:lvlText w:val="2.23.%2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2"/>
        <w:szCs w:val="24"/>
      </w:rPr>
    </w:lvl>
    <w:lvl w:ilvl="2" w:tplc="574C5806">
      <w:start w:val="1"/>
      <w:numFmt w:val="bullet"/>
      <w:lvlText w:val="–"/>
      <w:lvlJc w:val="left"/>
      <w:pPr>
        <w:tabs>
          <w:tab w:val="num" w:pos="1914"/>
        </w:tabs>
        <w:ind w:left="1914" w:hanging="720"/>
      </w:pPr>
      <w:rPr>
        <w:rFonts w:ascii="Times New Roman" w:hAnsi="Times New Roman" w:cs="Times New Roman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  <w:rPr>
        <w:rFonts w:cs="Times New Roman"/>
      </w:rPr>
    </w:lvl>
  </w:abstractNum>
  <w:abstractNum w:abstractNumId="28" w15:restartNumberingAfterBreak="0">
    <w:nsid w:val="4CA5187D"/>
    <w:multiLevelType w:val="hybridMultilevel"/>
    <w:tmpl w:val="C29C7966"/>
    <w:lvl w:ilvl="0" w:tplc="671885D6">
      <w:start w:val="1"/>
      <w:numFmt w:val="decimal"/>
      <w:lvlText w:val="1.%1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47" w:hanging="360"/>
      </w:pPr>
    </w:lvl>
    <w:lvl w:ilvl="2" w:tplc="0415001B" w:tentative="1">
      <w:start w:val="1"/>
      <w:numFmt w:val="lowerRoman"/>
      <w:lvlText w:val="%3."/>
      <w:lvlJc w:val="right"/>
      <w:pPr>
        <w:ind w:left="1167" w:hanging="180"/>
      </w:pPr>
    </w:lvl>
    <w:lvl w:ilvl="3" w:tplc="0415000F" w:tentative="1">
      <w:start w:val="1"/>
      <w:numFmt w:val="decimal"/>
      <w:lvlText w:val="%4."/>
      <w:lvlJc w:val="left"/>
      <w:pPr>
        <w:ind w:left="1887" w:hanging="360"/>
      </w:pPr>
    </w:lvl>
    <w:lvl w:ilvl="4" w:tplc="04150019" w:tentative="1">
      <w:start w:val="1"/>
      <w:numFmt w:val="lowerLetter"/>
      <w:lvlText w:val="%5."/>
      <w:lvlJc w:val="left"/>
      <w:pPr>
        <w:ind w:left="2607" w:hanging="360"/>
      </w:pPr>
    </w:lvl>
    <w:lvl w:ilvl="5" w:tplc="0415001B" w:tentative="1">
      <w:start w:val="1"/>
      <w:numFmt w:val="lowerRoman"/>
      <w:lvlText w:val="%6."/>
      <w:lvlJc w:val="right"/>
      <w:pPr>
        <w:ind w:left="3327" w:hanging="180"/>
      </w:pPr>
    </w:lvl>
    <w:lvl w:ilvl="6" w:tplc="0415000F" w:tentative="1">
      <w:start w:val="1"/>
      <w:numFmt w:val="decimal"/>
      <w:lvlText w:val="%7."/>
      <w:lvlJc w:val="left"/>
      <w:pPr>
        <w:ind w:left="4047" w:hanging="360"/>
      </w:pPr>
    </w:lvl>
    <w:lvl w:ilvl="7" w:tplc="04150019" w:tentative="1">
      <w:start w:val="1"/>
      <w:numFmt w:val="lowerLetter"/>
      <w:lvlText w:val="%8."/>
      <w:lvlJc w:val="left"/>
      <w:pPr>
        <w:ind w:left="4767" w:hanging="360"/>
      </w:pPr>
    </w:lvl>
    <w:lvl w:ilvl="8" w:tplc="0415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29" w15:restartNumberingAfterBreak="0">
    <w:nsid w:val="4D975A59"/>
    <w:multiLevelType w:val="hybridMultilevel"/>
    <w:tmpl w:val="B7CA58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382A24"/>
    <w:multiLevelType w:val="hybridMultilevel"/>
    <w:tmpl w:val="00A628CE"/>
    <w:lvl w:ilvl="0" w:tplc="B38465C8">
      <w:start w:val="1"/>
      <w:numFmt w:val="decimal"/>
      <w:lvlText w:val="5.%1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BF528C"/>
    <w:multiLevelType w:val="hybridMultilevel"/>
    <w:tmpl w:val="1820C68A"/>
    <w:lvl w:ilvl="0" w:tplc="23CED868">
      <w:start w:val="1"/>
      <w:numFmt w:val="bullet"/>
      <w:lvlText w:val="−"/>
      <w:lvlJc w:val="left"/>
      <w:pPr>
        <w:ind w:left="360" w:hanging="360"/>
      </w:pPr>
      <w:rPr>
        <w:rFonts w:ascii="Viner Hand ITC" w:hAnsi="Viner Hand ITC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B7B453B"/>
    <w:multiLevelType w:val="hybridMultilevel"/>
    <w:tmpl w:val="EAF0A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96228D"/>
    <w:multiLevelType w:val="hybridMultilevel"/>
    <w:tmpl w:val="0ED2D8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803AAF"/>
    <w:multiLevelType w:val="hybridMultilevel"/>
    <w:tmpl w:val="3E0226EC"/>
    <w:lvl w:ilvl="0" w:tplc="9D2AC37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F60B72"/>
    <w:multiLevelType w:val="hybridMultilevel"/>
    <w:tmpl w:val="97BE01E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81" w:hanging="360"/>
      </w:pPr>
    </w:lvl>
    <w:lvl w:ilvl="2" w:tplc="BF826F34">
      <w:start w:val="1"/>
      <w:numFmt w:val="decimal"/>
      <w:lvlText w:val="3.12.%3."/>
      <w:lvlJc w:val="left"/>
      <w:pPr>
        <w:ind w:left="1101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1821" w:hanging="360"/>
      </w:pPr>
    </w:lvl>
    <w:lvl w:ilvl="4" w:tplc="04150019">
      <w:start w:val="1"/>
      <w:numFmt w:val="lowerLetter"/>
      <w:lvlText w:val="%5."/>
      <w:lvlJc w:val="left"/>
      <w:pPr>
        <w:ind w:left="2541" w:hanging="360"/>
      </w:pPr>
    </w:lvl>
    <w:lvl w:ilvl="5" w:tplc="0415001B" w:tentative="1">
      <w:start w:val="1"/>
      <w:numFmt w:val="lowerRoman"/>
      <w:lvlText w:val="%6."/>
      <w:lvlJc w:val="right"/>
      <w:pPr>
        <w:ind w:left="3261" w:hanging="180"/>
      </w:pPr>
    </w:lvl>
    <w:lvl w:ilvl="6" w:tplc="0415000F" w:tentative="1">
      <w:start w:val="1"/>
      <w:numFmt w:val="decimal"/>
      <w:lvlText w:val="%7."/>
      <w:lvlJc w:val="left"/>
      <w:pPr>
        <w:ind w:left="3981" w:hanging="360"/>
      </w:pPr>
    </w:lvl>
    <w:lvl w:ilvl="7" w:tplc="04150019" w:tentative="1">
      <w:start w:val="1"/>
      <w:numFmt w:val="lowerLetter"/>
      <w:lvlText w:val="%8."/>
      <w:lvlJc w:val="left"/>
      <w:pPr>
        <w:ind w:left="4701" w:hanging="360"/>
      </w:pPr>
    </w:lvl>
    <w:lvl w:ilvl="8" w:tplc="0415001B" w:tentative="1">
      <w:start w:val="1"/>
      <w:numFmt w:val="lowerRoman"/>
      <w:lvlText w:val="%9."/>
      <w:lvlJc w:val="right"/>
      <w:pPr>
        <w:ind w:left="5421" w:hanging="180"/>
      </w:pPr>
    </w:lvl>
  </w:abstractNum>
  <w:abstractNum w:abstractNumId="36" w15:restartNumberingAfterBreak="0">
    <w:nsid w:val="620C279D"/>
    <w:multiLevelType w:val="multilevel"/>
    <w:tmpl w:val="D2C0A1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5.1.%2."/>
      <w:lvlJc w:val="left"/>
      <w:pPr>
        <w:ind w:left="792" w:hanging="432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4.3.1.%3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2A056B9"/>
    <w:multiLevelType w:val="hybridMultilevel"/>
    <w:tmpl w:val="A3FEB8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7838A3"/>
    <w:multiLevelType w:val="hybridMultilevel"/>
    <w:tmpl w:val="788E5B38"/>
    <w:lvl w:ilvl="0" w:tplc="2EEC94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AB14DDD"/>
    <w:multiLevelType w:val="hybridMultilevel"/>
    <w:tmpl w:val="9E665C9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81" w:hanging="360"/>
      </w:pPr>
    </w:lvl>
    <w:lvl w:ilvl="2" w:tplc="04150015">
      <w:start w:val="1"/>
      <w:numFmt w:val="upperLetter"/>
      <w:lvlText w:val="%3."/>
      <w:lvlJc w:val="left"/>
      <w:pPr>
        <w:ind w:left="1101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1821" w:hanging="360"/>
      </w:pPr>
    </w:lvl>
    <w:lvl w:ilvl="4" w:tplc="04150019">
      <w:start w:val="1"/>
      <w:numFmt w:val="lowerLetter"/>
      <w:lvlText w:val="%5."/>
      <w:lvlJc w:val="left"/>
      <w:pPr>
        <w:ind w:left="2541" w:hanging="360"/>
      </w:pPr>
    </w:lvl>
    <w:lvl w:ilvl="5" w:tplc="0415001B" w:tentative="1">
      <w:start w:val="1"/>
      <w:numFmt w:val="lowerRoman"/>
      <w:lvlText w:val="%6."/>
      <w:lvlJc w:val="right"/>
      <w:pPr>
        <w:ind w:left="3261" w:hanging="180"/>
      </w:pPr>
    </w:lvl>
    <w:lvl w:ilvl="6" w:tplc="0415000F" w:tentative="1">
      <w:start w:val="1"/>
      <w:numFmt w:val="decimal"/>
      <w:lvlText w:val="%7."/>
      <w:lvlJc w:val="left"/>
      <w:pPr>
        <w:ind w:left="3981" w:hanging="360"/>
      </w:pPr>
    </w:lvl>
    <w:lvl w:ilvl="7" w:tplc="04150019" w:tentative="1">
      <w:start w:val="1"/>
      <w:numFmt w:val="lowerLetter"/>
      <w:lvlText w:val="%8."/>
      <w:lvlJc w:val="left"/>
      <w:pPr>
        <w:ind w:left="4701" w:hanging="360"/>
      </w:pPr>
    </w:lvl>
    <w:lvl w:ilvl="8" w:tplc="0415001B" w:tentative="1">
      <w:start w:val="1"/>
      <w:numFmt w:val="lowerRoman"/>
      <w:lvlText w:val="%9."/>
      <w:lvlJc w:val="right"/>
      <w:pPr>
        <w:ind w:left="5421" w:hanging="180"/>
      </w:pPr>
    </w:lvl>
  </w:abstractNum>
  <w:abstractNum w:abstractNumId="40" w15:restartNumberingAfterBreak="0">
    <w:nsid w:val="6DDF517B"/>
    <w:multiLevelType w:val="hybridMultilevel"/>
    <w:tmpl w:val="39CC980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4941892"/>
    <w:multiLevelType w:val="hybridMultilevel"/>
    <w:tmpl w:val="BC6E78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8"/>
  </w:num>
  <w:num w:numId="3">
    <w:abstractNumId w:val="1"/>
  </w:num>
  <w:num w:numId="4">
    <w:abstractNumId w:val="7"/>
  </w:num>
  <w:num w:numId="5">
    <w:abstractNumId w:val="26"/>
  </w:num>
  <w:num w:numId="6">
    <w:abstractNumId w:val="16"/>
  </w:num>
  <w:num w:numId="7">
    <w:abstractNumId w:val="20"/>
  </w:num>
  <w:num w:numId="8">
    <w:abstractNumId w:val="35"/>
  </w:num>
  <w:num w:numId="9">
    <w:abstractNumId w:val="18"/>
  </w:num>
  <w:num w:numId="10">
    <w:abstractNumId w:val="38"/>
  </w:num>
  <w:num w:numId="11">
    <w:abstractNumId w:val="14"/>
  </w:num>
  <w:num w:numId="12">
    <w:abstractNumId w:val="3"/>
  </w:num>
  <w:num w:numId="13">
    <w:abstractNumId w:val="12"/>
  </w:num>
  <w:num w:numId="14">
    <w:abstractNumId w:val="21"/>
  </w:num>
  <w:num w:numId="15">
    <w:abstractNumId w:val="39"/>
  </w:num>
  <w:num w:numId="16">
    <w:abstractNumId w:val="4"/>
  </w:num>
  <w:num w:numId="17">
    <w:abstractNumId w:val="17"/>
  </w:num>
  <w:num w:numId="18">
    <w:abstractNumId w:val="37"/>
  </w:num>
  <w:num w:numId="19">
    <w:abstractNumId w:val="5"/>
  </w:num>
  <w:num w:numId="20">
    <w:abstractNumId w:val="2"/>
  </w:num>
  <w:num w:numId="21">
    <w:abstractNumId w:val="41"/>
  </w:num>
  <w:num w:numId="22">
    <w:abstractNumId w:val="23"/>
  </w:num>
  <w:num w:numId="23">
    <w:abstractNumId w:val="0"/>
  </w:num>
  <w:num w:numId="24">
    <w:abstractNumId w:val="29"/>
  </w:num>
  <w:num w:numId="25">
    <w:abstractNumId w:val="8"/>
  </w:num>
  <w:num w:numId="26">
    <w:abstractNumId w:val="13"/>
  </w:num>
  <w:num w:numId="27">
    <w:abstractNumId w:val="40"/>
  </w:num>
  <w:num w:numId="28">
    <w:abstractNumId w:val="27"/>
  </w:num>
  <w:num w:numId="29">
    <w:abstractNumId w:val="25"/>
  </w:num>
  <w:num w:numId="30">
    <w:abstractNumId w:val="31"/>
  </w:num>
  <w:num w:numId="31">
    <w:abstractNumId w:val="15"/>
  </w:num>
  <w:num w:numId="32">
    <w:abstractNumId w:val="33"/>
  </w:num>
  <w:num w:numId="33">
    <w:abstractNumId w:val="22"/>
  </w:num>
  <w:num w:numId="34">
    <w:abstractNumId w:val="24"/>
  </w:num>
  <w:num w:numId="35">
    <w:abstractNumId w:val="9"/>
  </w:num>
  <w:num w:numId="36">
    <w:abstractNumId w:val="10"/>
  </w:num>
  <w:num w:numId="37">
    <w:abstractNumId w:val="6"/>
  </w:num>
  <w:num w:numId="38">
    <w:abstractNumId w:val="19"/>
  </w:num>
  <w:num w:numId="39">
    <w:abstractNumId w:val="32"/>
  </w:num>
  <w:num w:numId="40">
    <w:abstractNumId w:val="34"/>
  </w:num>
  <w:num w:numId="41">
    <w:abstractNumId w:val="36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883"/>
    <w:rsid w:val="0000321E"/>
    <w:rsid w:val="00030BED"/>
    <w:rsid w:val="000320D2"/>
    <w:rsid w:val="0003269D"/>
    <w:rsid w:val="00032C5A"/>
    <w:rsid w:val="00053051"/>
    <w:rsid w:val="0005465E"/>
    <w:rsid w:val="000609A1"/>
    <w:rsid w:val="000717F2"/>
    <w:rsid w:val="00072EE1"/>
    <w:rsid w:val="00080BE8"/>
    <w:rsid w:val="00081192"/>
    <w:rsid w:val="000A53F9"/>
    <w:rsid w:val="000A6F81"/>
    <w:rsid w:val="000D44F9"/>
    <w:rsid w:val="000E081F"/>
    <w:rsid w:val="000F3A8E"/>
    <w:rsid w:val="000F4123"/>
    <w:rsid w:val="00103F96"/>
    <w:rsid w:val="00124C47"/>
    <w:rsid w:val="00125A2F"/>
    <w:rsid w:val="00136060"/>
    <w:rsid w:val="00136425"/>
    <w:rsid w:val="001436E6"/>
    <w:rsid w:val="001442CD"/>
    <w:rsid w:val="00191406"/>
    <w:rsid w:val="001B496C"/>
    <w:rsid w:val="001F2AE6"/>
    <w:rsid w:val="00203E59"/>
    <w:rsid w:val="00223195"/>
    <w:rsid w:val="00294EA1"/>
    <w:rsid w:val="002A4D27"/>
    <w:rsid w:val="002B31CE"/>
    <w:rsid w:val="002C3712"/>
    <w:rsid w:val="002E1474"/>
    <w:rsid w:val="002F0AC1"/>
    <w:rsid w:val="00331A54"/>
    <w:rsid w:val="00334109"/>
    <w:rsid w:val="00340206"/>
    <w:rsid w:val="003607A6"/>
    <w:rsid w:val="003739C2"/>
    <w:rsid w:val="00376886"/>
    <w:rsid w:val="0039674C"/>
    <w:rsid w:val="003D1DD6"/>
    <w:rsid w:val="00427822"/>
    <w:rsid w:val="00432DBE"/>
    <w:rsid w:val="00440B16"/>
    <w:rsid w:val="00471E05"/>
    <w:rsid w:val="00481EBA"/>
    <w:rsid w:val="00485B25"/>
    <w:rsid w:val="004B101B"/>
    <w:rsid w:val="004C2BDC"/>
    <w:rsid w:val="004C3D8E"/>
    <w:rsid w:val="004D1F97"/>
    <w:rsid w:val="004D3D9B"/>
    <w:rsid w:val="00516087"/>
    <w:rsid w:val="00556133"/>
    <w:rsid w:val="005B6A0D"/>
    <w:rsid w:val="005E46D1"/>
    <w:rsid w:val="00607FD9"/>
    <w:rsid w:val="006139B1"/>
    <w:rsid w:val="00643DB8"/>
    <w:rsid w:val="006576B9"/>
    <w:rsid w:val="00676486"/>
    <w:rsid w:val="006808B7"/>
    <w:rsid w:val="006A717D"/>
    <w:rsid w:val="006C163E"/>
    <w:rsid w:val="006C7D48"/>
    <w:rsid w:val="006E5EE3"/>
    <w:rsid w:val="006F579E"/>
    <w:rsid w:val="00703F6D"/>
    <w:rsid w:val="0077203B"/>
    <w:rsid w:val="00783FCB"/>
    <w:rsid w:val="007B3981"/>
    <w:rsid w:val="007C7EEA"/>
    <w:rsid w:val="007D0473"/>
    <w:rsid w:val="007E691C"/>
    <w:rsid w:val="007F4AF2"/>
    <w:rsid w:val="007F6474"/>
    <w:rsid w:val="0081006D"/>
    <w:rsid w:val="00815CE4"/>
    <w:rsid w:val="00824A18"/>
    <w:rsid w:val="00826F0E"/>
    <w:rsid w:val="008322F5"/>
    <w:rsid w:val="00836086"/>
    <w:rsid w:val="00850E13"/>
    <w:rsid w:val="00862A8E"/>
    <w:rsid w:val="00871BC1"/>
    <w:rsid w:val="008A3788"/>
    <w:rsid w:val="008B2110"/>
    <w:rsid w:val="008D6486"/>
    <w:rsid w:val="008E34D8"/>
    <w:rsid w:val="008E3889"/>
    <w:rsid w:val="008E3E55"/>
    <w:rsid w:val="008F0B64"/>
    <w:rsid w:val="0096780B"/>
    <w:rsid w:val="00977722"/>
    <w:rsid w:val="009B4FAD"/>
    <w:rsid w:val="009D1868"/>
    <w:rsid w:val="009E3D07"/>
    <w:rsid w:val="009F069C"/>
    <w:rsid w:val="009F536B"/>
    <w:rsid w:val="00A215FE"/>
    <w:rsid w:val="00A271D4"/>
    <w:rsid w:val="00A31267"/>
    <w:rsid w:val="00A33744"/>
    <w:rsid w:val="00A409CF"/>
    <w:rsid w:val="00A54015"/>
    <w:rsid w:val="00A66C4D"/>
    <w:rsid w:val="00A73A4B"/>
    <w:rsid w:val="00A762E2"/>
    <w:rsid w:val="00A877EC"/>
    <w:rsid w:val="00AB5088"/>
    <w:rsid w:val="00AE75E1"/>
    <w:rsid w:val="00B138CF"/>
    <w:rsid w:val="00B13F46"/>
    <w:rsid w:val="00B40539"/>
    <w:rsid w:val="00BB4F6C"/>
    <w:rsid w:val="00C053F0"/>
    <w:rsid w:val="00C12929"/>
    <w:rsid w:val="00C26E44"/>
    <w:rsid w:val="00C2775D"/>
    <w:rsid w:val="00C36506"/>
    <w:rsid w:val="00C4482D"/>
    <w:rsid w:val="00C5277E"/>
    <w:rsid w:val="00C63B69"/>
    <w:rsid w:val="00C652F9"/>
    <w:rsid w:val="00C8261D"/>
    <w:rsid w:val="00CA53A4"/>
    <w:rsid w:val="00CB4056"/>
    <w:rsid w:val="00CB626D"/>
    <w:rsid w:val="00CE44C9"/>
    <w:rsid w:val="00CF0466"/>
    <w:rsid w:val="00D50B48"/>
    <w:rsid w:val="00D65694"/>
    <w:rsid w:val="00D819D8"/>
    <w:rsid w:val="00D91A7E"/>
    <w:rsid w:val="00DA3B75"/>
    <w:rsid w:val="00DD39AF"/>
    <w:rsid w:val="00DE3E40"/>
    <w:rsid w:val="00E163EF"/>
    <w:rsid w:val="00E1714B"/>
    <w:rsid w:val="00E2586C"/>
    <w:rsid w:val="00E310C1"/>
    <w:rsid w:val="00E436FC"/>
    <w:rsid w:val="00E52D38"/>
    <w:rsid w:val="00E60062"/>
    <w:rsid w:val="00E71911"/>
    <w:rsid w:val="00E8297E"/>
    <w:rsid w:val="00E878B9"/>
    <w:rsid w:val="00E96815"/>
    <w:rsid w:val="00E9786A"/>
    <w:rsid w:val="00EB6943"/>
    <w:rsid w:val="00EC7F80"/>
    <w:rsid w:val="00ED551F"/>
    <w:rsid w:val="00EE70E7"/>
    <w:rsid w:val="00F157B5"/>
    <w:rsid w:val="00F17460"/>
    <w:rsid w:val="00F3079B"/>
    <w:rsid w:val="00F410F2"/>
    <w:rsid w:val="00F500AA"/>
    <w:rsid w:val="00F80E5D"/>
    <w:rsid w:val="00F91883"/>
    <w:rsid w:val="00F937BC"/>
    <w:rsid w:val="00FB0EBE"/>
    <w:rsid w:val="00FF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BA45E"/>
  <w15:docId w15:val="{0D643050-C65F-4571-AC5D-8CCE531B5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918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F91883"/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rsid w:val="00F918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rsid w:val="00F91883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rsid w:val="00F91883"/>
    <w:rPr>
      <w:vertAlign w:val="superscript"/>
    </w:rPr>
  </w:style>
  <w:style w:type="paragraph" w:customStyle="1" w:styleId="Standard">
    <w:name w:val="Standard"/>
    <w:rsid w:val="00F91883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25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86C"/>
  </w:style>
  <w:style w:type="paragraph" w:styleId="Stopka">
    <w:name w:val="footer"/>
    <w:basedOn w:val="Normalny"/>
    <w:link w:val="StopkaZnak"/>
    <w:uiPriority w:val="99"/>
    <w:unhideWhenUsed/>
    <w:rsid w:val="00E25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86C"/>
  </w:style>
  <w:style w:type="paragraph" w:styleId="Tekstdymka">
    <w:name w:val="Balloon Text"/>
    <w:basedOn w:val="Normalny"/>
    <w:link w:val="TekstdymkaZnak"/>
    <w:uiPriority w:val="99"/>
    <w:semiHidden/>
    <w:unhideWhenUsed/>
    <w:rsid w:val="00E25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586C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703F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3F6D"/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3F6D"/>
    <w:rPr>
      <w:rFonts w:ascii="Calibri" w:eastAsia="Calibri" w:hAnsi="Calibri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9D1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7F80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7F80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6F0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6F0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6F0E"/>
    <w:rPr>
      <w:vertAlign w:val="superscript"/>
    </w:rPr>
  </w:style>
  <w:style w:type="paragraph" w:styleId="Poprawka">
    <w:name w:val="Revision"/>
    <w:hidden/>
    <w:uiPriority w:val="99"/>
    <w:semiHidden/>
    <w:rsid w:val="00427822"/>
    <w:pPr>
      <w:spacing w:after="0" w:line="240" w:lineRule="auto"/>
    </w:pPr>
  </w:style>
  <w:style w:type="paragraph" w:styleId="Zwykytekst">
    <w:name w:val="Plain Text"/>
    <w:basedOn w:val="Normalny"/>
    <w:link w:val="ZwykytekstZnak"/>
    <w:uiPriority w:val="99"/>
    <w:unhideWhenUsed/>
    <w:rsid w:val="00032C5A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32C5A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A35E5-9202-45DF-921D-1180FF33B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9</Pages>
  <Words>3428</Words>
  <Characters>20574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Sybicki Łukasz</dc:creator>
  <cp:lastModifiedBy>Michorowska  Beata</cp:lastModifiedBy>
  <cp:revision>15</cp:revision>
  <cp:lastPrinted>2017-09-12T08:43:00Z</cp:lastPrinted>
  <dcterms:created xsi:type="dcterms:W3CDTF">2017-09-11T09:55:00Z</dcterms:created>
  <dcterms:modified xsi:type="dcterms:W3CDTF">2018-11-26T09:45:00Z</dcterms:modified>
</cp:coreProperties>
</file>